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A3" w:rsidRDefault="00AA04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1D50A3" w:rsidRDefault="00AA04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физкультуры, спорта и туризма» Усть-Цилемского района</w:t>
      </w:r>
    </w:p>
    <w:p w:rsidR="001D50A3" w:rsidRDefault="00AA04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(МБУДО «ЦФСиТ» Усть-Цилемского района)</w:t>
      </w:r>
    </w:p>
    <w:p w:rsidR="001D50A3" w:rsidRDefault="001D50A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D50A3" w:rsidRDefault="001D50A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D50A3" w:rsidRDefault="00AA04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D50A3" w:rsidRDefault="001D50A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D50A3" w:rsidRDefault="00AA04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13  апреля  2021 г.                                                                                    № 34 </w:t>
      </w:r>
    </w:p>
    <w:p w:rsidR="001D50A3" w:rsidRDefault="001D50A3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9569" w:type="dxa"/>
        <w:tblInd w:w="-108" w:type="dxa"/>
        <w:tblLayout w:type="fixed"/>
        <w:tblLook w:val="04A0"/>
      </w:tblPr>
      <w:tblGrid>
        <w:gridCol w:w="5495"/>
        <w:gridCol w:w="4074"/>
      </w:tblGrid>
      <w:tr w:rsidR="001D50A3">
        <w:tc>
          <w:tcPr>
            <w:tcW w:w="5495" w:type="dxa"/>
          </w:tcPr>
          <w:p w:rsidR="001D50A3" w:rsidRDefault="00AA04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</w:t>
            </w:r>
          </w:p>
          <w:p w:rsidR="001D50A3" w:rsidRDefault="00AA04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"ЦФСиТ" Усть-Цилемского района</w:t>
            </w:r>
          </w:p>
        </w:tc>
        <w:tc>
          <w:tcPr>
            <w:tcW w:w="4074" w:type="dxa"/>
          </w:tcPr>
          <w:p w:rsidR="001D50A3" w:rsidRDefault="001D50A3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0A3" w:rsidRDefault="001D50A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D50A3" w:rsidRDefault="00AA04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13.3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25.12.2008г. № 273-ФЗ "О противодействии коррупции", руководствуясь Методическими рекомендациями по разработке и принятию организациями мер по предупреждению и противодействию коррупции (утв. Министерством труда и социальной защиты РФ от 08.11.20</w:t>
      </w:r>
      <w:r>
        <w:rPr>
          <w:rFonts w:ascii="Times New Roman" w:hAnsi="Times New Roman" w:cs="Times New Roman"/>
          <w:sz w:val="28"/>
          <w:szCs w:val="28"/>
        </w:rPr>
        <w:t>13г.),</w:t>
      </w:r>
    </w:p>
    <w:p w:rsidR="001D50A3" w:rsidRDefault="001D50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D50A3" w:rsidRDefault="00AA043D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1D50A3" w:rsidRDefault="00AA04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политике МБУ ДО "ЦФСиТ" Усть-Цилемского района согласно приложению.</w:t>
      </w:r>
    </w:p>
    <w:p w:rsidR="001D50A3" w:rsidRDefault="00AA04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политике МБУ ДО "ЦФСиТ" Усть-Цилемского района на официальном сайте учрежде</w:t>
      </w:r>
      <w:r>
        <w:rPr>
          <w:rFonts w:ascii="Times New Roman" w:hAnsi="Times New Roman" w:cs="Times New Roman"/>
          <w:sz w:val="28"/>
          <w:szCs w:val="28"/>
        </w:rPr>
        <w:t>ния (Торопова М.А.).</w:t>
      </w:r>
    </w:p>
    <w:p w:rsidR="001D50A3" w:rsidRDefault="00AA04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  <w:t>Ознакомить с настоящим приказом всех работников под роспись (Шишелова М.М.).</w:t>
      </w:r>
    </w:p>
    <w:p w:rsidR="001D50A3" w:rsidRDefault="00AA04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Признать утратившим силу Приказ от 30.12.2020г. № 101 "Об утверждении Положения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политике МБУ ДО "ЦФСиТ" Усть-Цилемского района".</w:t>
      </w:r>
    </w:p>
    <w:p w:rsidR="001D50A3" w:rsidRDefault="00AA043D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>Настоящий приказ вступает в силу с момента подписания.</w:t>
      </w:r>
    </w:p>
    <w:p w:rsidR="001D50A3" w:rsidRDefault="00AA043D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D50A3" w:rsidRDefault="001D50A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D50A3" w:rsidRDefault="001D50A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D50A3" w:rsidRDefault="001D50A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D50A3" w:rsidRDefault="00AA043D">
      <w:pPr>
        <w:pStyle w:val="a8"/>
      </w:pPr>
      <w:r>
        <w:rPr>
          <w:rFonts w:ascii="Times New Roman" w:hAnsi="Times New Roman" w:cs="Times New Roman"/>
          <w:sz w:val="28"/>
          <w:szCs w:val="28"/>
        </w:rPr>
        <w:t>Директор МБУДО «ЦФСиТ»</w:t>
      </w:r>
    </w:p>
    <w:p w:rsidR="001D50A3" w:rsidRDefault="00AA04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Усть-Цилемского района                                                               Л.С. Попова </w:t>
      </w:r>
    </w:p>
    <w:p w:rsidR="001D50A3" w:rsidRDefault="001D50A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D50A3" w:rsidRDefault="001D50A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D50A3" w:rsidRDefault="001D50A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D50A3" w:rsidRDefault="001D50A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D50A3" w:rsidRDefault="001D50A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D50A3" w:rsidRDefault="001D50A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D50A3" w:rsidRDefault="00AA043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D50A3" w:rsidRDefault="00AA043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Торопова М.А. ___________ "____" _____________2021 год </w:t>
      </w:r>
    </w:p>
    <w:p w:rsidR="001D50A3" w:rsidRDefault="00AA043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Шишелова М.М. ___________ "____" _____________2021 год</w:t>
      </w:r>
    </w:p>
    <w:p w:rsidR="001D50A3" w:rsidRDefault="00AA043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50A3" w:rsidRDefault="00AA043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МБУ ДО "ЦФСиТ"</w:t>
      </w:r>
    </w:p>
    <w:p w:rsidR="001D50A3" w:rsidRDefault="00AA043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Усть-Цилемского района </w:t>
      </w:r>
    </w:p>
    <w:p w:rsidR="001D50A3" w:rsidRDefault="00AA043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 2021 г. № 34</w:t>
      </w:r>
    </w:p>
    <w:p w:rsidR="001D50A3" w:rsidRDefault="001D50A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D50A3" w:rsidRDefault="001D50A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D50A3" w:rsidRDefault="00AA04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D50A3" w:rsidRDefault="00AA04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АНТИКОРРУПЦИОННОЙ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ПОЛИТИКЕ</w:t>
      </w:r>
    </w:p>
    <w:p w:rsidR="001D50A3" w:rsidRDefault="00AA0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"ЦФСиТ" УСТЬ-ЦИЛЕМСКОГО РАЙОНА</w:t>
      </w:r>
    </w:p>
    <w:p w:rsidR="001D50A3" w:rsidRDefault="001D50A3">
      <w:pPr>
        <w:pStyle w:val="Style1"/>
        <w:widowControl/>
        <w:spacing w:line="276" w:lineRule="exact"/>
        <w:rPr>
          <w:rStyle w:val="FontStyle11"/>
          <w:sz w:val="28"/>
          <w:szCs w:val="28"/>
        </w:rPr>
      </w:pPr>
    </w:p>
    <w:p w:rsidR="001D50A3" w:rsidRDefault="001D50A3">
      <w:pPr>
        <w:autoSpaceDE w:val="0"/>
        <w:jc w:val="center"/>
        <w:rPr>
          <w:rStyle w:val="FontStyle11"/>
          <w:sz w:val="14"/>
          <w:szCs w:val="14"/>
        </w:rPr>
      </w:pPr>
    </w:p>
    <w:p w:rsidR="001D50A3" w:rsidRDefault="00AA043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1D50A3" w:rsidRDefault="00AA043D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политика </w:t>
      </w:r>
      <w:r>
        <w:rPr>
          <w:iCs/>
          <w:color w:val="000000"/>
          <w:sz w:val="28"/>
          <w:szCs w:val="28"/>
        </w:rPr>
        <w:t xml:space="preserve">МБУ ДО "ЦФСиТ" Усть-Цилемского района </w:t>
      </w:r>
      <w:r>
        <w:rPr>
          <w:color w:val="000000"/>
          <w:sz w:val="28"/>
          <w:szCs w:val="28"/>
        </w:rPr>
        <w:t xml:space="preserve">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</w:t>
      </w:r>
      <w:r>
        <w:rPr>
          <w:iCs/>
          <w:color w:val="000000"/>
          <w:sz w:val="28"/>
          <w:szCs w:val="28"/>
        </w:rPr>
        <w:t>МБУ ДО "ЦФСиТ" Усть-Цилемского район</w:t>
      </w:r>
      <w:proofErr w:type="gramStart"/>
      <w:r>
        <w:rPr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далее – Учреждение</w:t>
      </w:r>
      <w:r>
        <w:rPr>
          <w:color w:val="000000"/>
          <w:sz w:val="28"/>
          <w:szCs w:val="28"/>
        </w:rPr>
        <w:t xml:space="preserve">). </w:t>
      </w:r>
    </w:p>
    <w:p w:rsidR="001D50A3" w:rsidRDefault="00AA043D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Настоящее Положение основано на нормах Конституции Российской Федерации, Федераль</w:t>
      </w:r>
      <w:r>
        <w:rPr>
          <w:color w:val="000000"/>
          <w:sz w:val="28"/>
          <w:szCs w:val="28"/>
        </w:rPr>
        <w:softHyphen/>
        <w:t xml:space="preserve">ного закона от 25 декабря 2008 г. № 273-ФЗ «О противодействии коррупции», Федерального закона от </w:t>
      </w:r>
      <w:r>
        <w:rPr>
          <w:bCs/>
          <w:color w:val="000000"/>
          <w:sz w:val="28"/>
          <w:szCs w:val="28"/>
        </w:rPr>
        <w:t>5 апреля 2013 г. № 44-ФЗ «О контрактной системе в сфере закупок товаро</w:t>
      </w:r>
      <w:r>
        <w:rPr>
          <w:bCs/>
          <w:color w:val="000000"/>
          <w:sz w:val="28"/>
          <w:szCs w:val="28"/>
        </w:rPr>
        <w:t>в, работ, услуг для обеспечения государственных и муниципальных нужд», Федерального закона от 18 июля 2011 г. № 223-ФЗ "О закупках товаров, работ, услуг отдельными видами юридических лиц" и</w:t>
      </w:r>
      <w:proofErr w:type="gramEnd"/>
      <w:r>
        <w:rPr>
          <w:bCs/>
          <w:color w:val="000000"/>
          <w:sz w:val="28"/>
          <w:szCs w:val="28"/>
        </w:rPr>
        <w:t xml:space="preserve"> разработано с учетом Методических рекомендаций по разработке и при</w:t>
      </w:r>
      <w:r>
        <w:rPr>
          <w:bCs/>
          <w:color w:val="000000"/>
          <w:sz w:val="28"/>
          <w:szCs w:val="28"/>
        </w:rPr>
        <w:t xml:space="preserve">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других локальных актов Учреждения.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Целями </w:t>
      </w:r>
      <w:proofErr w:type="spellStart"/>
      <w:r>
        <w:rPr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bCs/>
          <w:color w:val="000000"/>
          <w:sz w:val="28"/>
          <w:szCs w:val="28"/>
        </w:rPr>
        <w:t xml:space="preserve"> политики Учреждения являю</w:t>
      </w:r>
      <w:r>
        <w:rPr>
          <w:bCs/>
          <w:color w:val="000000"/>
          <w:sz w:val="28"/>
          <w:szCs w:val="28"/>
        </w:rPr>
        <w:t xml:space="preserve">тся: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обеспечение соответствия деятельности Учреждения требованиям </w:t>
      </w:r>
      <w:proofErr w:type="spellStart"/>
      <w:r>
        <w:rPr>
          <w:bCs/>
          <w:color w:val="000000"/>
          <w:sz w:val="28"/>
          <w:szCs w:val="28"/>
        </w:rPr>
        <w:t>антикоррупционного</w:t>
      </w:r>
      <w:proofErr w:type="spellEnd"/>
      <w:r>
        <w:rPr>
          <w:bCs/>
          <w:color w:val="000000"/>
          <w:sz w:val="28"/>
          <w:szCs w:val="28"/>
        </w:rPr>
        <w:t xml:space="preserve"> законодательства;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минимизация рисков вовлечения Учреждения и его работников в </w:t>
      </w:r>
      <w:proofErr w:type="gramStart"/>
      <w:r>
        <w:rPr>
          <w:bCs/>
          <w:color w:val="000000"/>
          <w:sz w:val="28"/>
          <w:szCs w:val="28"/>
        </w:rPr>
        <w:t>коррупционную</w:t>
      </w:r>
      <w:proofErr w:type="gramEnd"/>
      <w:r>
        <w:rPr>
          <w:bCs/>
          <w:color w:val="000000"/>
          <w:sz w:val="28"/>
          <w:szCs w:val="28"/>
        </w:rPr>
        <w:t xml:space="preserve"> деятельность;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формирование единого подхода к организации работы по предупреж</w:t>
      </w:r>
      <w:r>
        <w:rPr>
          <w:bCs/>
          <w:color w:val="000000"/>
          <w:sz w:val="28"/>
          <w:szCs w:val="28"/>
        </w:rPr>
        <w:t xml:space="preserve">дению коррупции в Учреждении;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формирование у работников Учреждения нетерпимости к коррупционному поведению.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Задачами </w:t>
      </w:r>
      <w:proofErr w:type="spellStart"/>
      <w:r>
        <w:rPr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bCs/>
          <w:color w:val="000000"/>
          <w:sz w:val="28"/>
          <w:szCs w:val="28"/>
        </w:rPr>
        <w:t xml:space="preserve"> политики Учреждения являются: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определение должностных лиц Учреждения, ответственных за реализацию </w:t>
      </w:r>
      <w:proofErr w:type="spellStart"/>
      <w:r>
        <w:rPr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bCs/>
          <w:color w:val="000000"/>
          <w:sz w:val="28"/>
          <w:szCs w:val="28"/>
        </w:rPr>
        <w:t xml:space="preserve"> политики Учреждения;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определение основных принципов работы по предупреждению коррупц</w:t>
      </w:r>
      <w:r>
        <w:rPr>
          <w:bCs/>
          <w:color w:val="000000"/>
          <w:sz w:val="28"/>
          <w:szCs w:val="28"/>
        </w:rPr>
        <w:t xml:space="preserve">ии в Учреждении;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разработка и реализация мер, направленных на профилактику и противодействие коррупции в Учреждении;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закрепление ответственности работников Учреждения за несоблюдение требований </w:t>
      </w:r>
      <w:proofErr w:type="spellStart"/>
      <w:r>
        <w:rPr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bCs/>
          <w:color w:val="000000"/>
          <w:sz w:val="28"/>
          <w:szCs w:val="28"/>
        </w:rPr>
        <w:t xml:space="preserve"> политики Учреждения.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Для целей настоящ</w:t>
      </w:r>
      <w:r>
        <w:rPr>
          <w:bCs/>
          <w:color w:val="000000"/>
          <w:sz w:val="28"/>
          <w:szCs w:val="28"/>
        </w:rPr>
        <w:t xml:space="preserve">его Положения используются следующие основные понятия: </w:t>
      </w:r>
    </w:p>
    <w:p w:rsidR="001D50A3" w:rsidRDefault="00AA043D">
      <w:pPr>
        <w:autoSpaceDE w:val="0"/>
        <w:ind w:firstLine="709"/>
        <w:jc w:val="both"/>
      </w:pPr>
      <w:proofErr w:type="gramStart"/>
      <w:r>
        <w:rPr>
          <w:b/>
          <w:bCs/>
          <w:color w:val="000000"/>
          <w:sz w:val="28"/>
          <w:szCs w:val="28"/>
        </w:rPr>
        <w:t>коррупция</w:t>
      </w:r>
      <w:r>
        <w:rPr>
          <w:bCs/>
          <w:color w:val="000000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</w:t>
      </w:r>
      <w:r>
        <w:rPr>
          <w:bCs/>
          <w:color w:val="000000"/>
          <w:sz w:val="28"/>
          <w:szCs w:val="28"/>
        </w:rPr>
        <w:t>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</w:t>
      </w:r>
      <w:r>
        <w:rPr>
          <w:bCs/>
          <w:color w:val="000000"/>
          <w:sz w:val="28"/>
          <w:szCs w:val="28"/>
        </w:rPr>
        <w:t>ы указанному лицу, другим физическим лицам.</w:t>
      </w:r>
      <w:proofErr w:type="gramEnd"/>
      <w:r>
        <w:rPr>
          <w:bCs/>
          <w:color w:val="000000"/>
          <w:sz w:val="28"/>
          <w:szCs w:val="28"/>
        </w:rPr>
        <w:t xml:space="preserve"> Коррупцией также является совершение перечисленных деяний от имени или в интересах юридического лица; </w:t>
      </w:r>
    </w:p>
    <w:p w:rsidR="001D50A3" w:rsidRDefault="00AA043D">
      <w:pPr>
        <w:autoSpaceDE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взятка </w:t>
      </w:r>
      <w:r>
        <w:rPr>
          <w:bCs/>
          <w:color w:val="000000"/>
          <w:sz w:val="28"/>
          <w:szCs w:val="28"/>
        </w:rPr>
        <w:t>– получение должностным лицом, иностранным должностным лицом либо должностным лицом публичной междунар</w:t>
      </w:r>
      <w:r>
        <w:rPr>
          <w:bCs/>
          <w:color w:val="000000"/>
          <w:sz w:val="28"/>
          <w:szCs w:val="28"/>
        </w:rPr>
        <w:t xml:space="preserve">одной организации лично или через посредника денег, ценных бумаг, иного имущества либо незаконное оказание ему услуг имущественного характера, предоставление иных имущественных прав (в том </w:t>
      </w:r>
      <w:proofErr w:type="gramStart"/>
      <w:r>
        <w:rPr>
          <w:bCs/>
          <w:color w:val="000000"/>
          <w:sz w:val="28"/>
          <w:szCs w:val="28"/>
        </w:rPr>
        <w:t>числе</w:t>
      </w:r>
      <w:proofErr w:type="gramEnd"/>
      <w:r>
        <w:rPr>
          <w:bCs/>
          <w:color w:val="000000"/>
          <w:sz w:val="28"/>
          <w:szCs w:val="28"/>
        </w:rPr>
        <w:t xml:space="preserve"> когда взятка по указанию должностного лица передается иному ф</w:t>
      </w:r>
      <w:r>
        <w:rPr>
          <w:bCs/>
          <w:color w:val="000000"/>
          <w:sz w:val="28"/>
          <w:szCs w:val="28"/>
        </w:rPr>
        <w:t>изическому или юридическому лицу)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</w:t>
      </w:r>
      <w:r>
        <w:rPr>
          <w:bCs/>
          <w:color w:val="000000"/>
          <w:sz w:val="28"/>
          <w:szCs w:val="28"/>
        </w:rPr>
        <w:t xml:space="preserve">обствовать таким действиям (бездействию), а равно за общее покровительство или попустительство по службе; </w:t>
      </w:r>
    </w:p>
    <w:p w:rsidR="001D50A3" w:rsidRDefault="00AA043D">
      <w:pPr>
        <w:autoSpaceDE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коммерческий подкуп</w:t>
      </w:r>
      <w:r>
        <w:rPr>
          <w:bCs/>
          <w:color w:val="000000"/>
          <w:sz w:val="28"/>
          <w:szCs w:val="28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</w:t>
      </w:r>
      <w:r>
        <w:rPr>
          <w:bCs/>
          <w:color w:val="000000"/>
          <w:sz w:val="28"/>
          <w:szCs w:val="28"/>
        </w:rPr>
        <w:t xml:space="preserve">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>
        <w:rPr>
          <w:bCs/>
          <w:color w:val="000000"/>
          <w:sz w:val="28"/>
          <w:szCs w:val="28"/>
        </w:rPr>
        <w:t>числе</w:t>
      </w:r>
      <w:proofErr w:type="gramEnd"/>
      <w:r>
        <w:rPr>
          <w:bCs/>
          <w:color w:val="000000"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</w:t>
      </w:r>
      <w:r>
        <w:rPr>
          <w:bCs/>
          <w:color w:val="000000"/>
          <w:sz w:val="28"/>
          <w:szCs w:val="28"/>
        </w:rPr>
        <w:t xml:space="preserve">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</w:t>
      </w:r>
      <w:proofErr w:type="gramStart"/>
      <w:r>
        <w:rPr>
          <w:bCs/>
          <w:color w:val="000000"/>
          <w:sz w:val="28"/>
          <w:szCs w:val="28"/>
        </w:rPr>
        <w:t>лица</w:t>
      </w:r>
      <w:proofErr w:type="gramEnd"/>
      <w:r>
        <w:rPr>
          <w:bCs/>
          <w:color w:val="000000"/>
          <w:sz w:val="28"/>
          <w:szCs w:val="28"/>
        </w:rPr>
        <w:t xml:space="preserve"> либо если оно в силу своего служебного положения може</w:t>
      </w:r>
      <w:r>
        <w:rPr>
          <w:bCs/>
          <w:color w:val="000000"/>
          <w:sz w:val="28"/>
          <w:szCs w:val="28"/>
        </w:rPr>
        <w:t xml:space="preserve">т способствовать указанным действиям (бездействию); </w:t>
      </w:r>
    </w:p>
    <w:p w:rsidR="001D50A3" w:rsidRDefault="00AA043D">
      <w:pPr>
        <w:autoSpaceDE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противодействие коррупции</w:t>
      </w:r>
      <w:r>
        <w:rPr>
          <w:bCs/>
          <w:color w:val="000000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</w:t>
      </w:r>
      <w:r>
        <w:rPr>
          <w:bCs/>
          <w:color w:val="000000"/>
          <w:sz w:val="28"/>
          <w:szCs w:val="28"/>
        </w:rPr>
        <w:t xml:space="preserve">о общества, организаций и физических лиц в пределах их полномочий: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1)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по выявлению, предупреждению, пресечению, раскрытию и расс</w:t>
      </w:r>
      <w:r>
        <w:rPr>
          <w:bCs/>
          <w:color w:val="000000"/>
          <w:sz w:val="28"/>
          <w:szCs w:val="28"/>
        </w:rPr>
        <w:t xml:space="preserve">ледованию коррупционных правонарушений (борьба с коррупцией);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по минимизации и (или) ликвидации последствий коррупционных правонарушений; </w:t>
      </w:r>
    </w:p>
    <w:p w:rsidR="001D50A3" w:rsidRDefault="00AA043D">
      <w:pPr>
        <w:autoSpaceDE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предупреждение коррупции</w:t>
      </w:r>
      <w:r>
        <w:rPr>
          <w:bCs/>
          <w:color w:val="000000"/>
          <w:sz w:val="28"/>
          <w:szCs w:val="28"/>
        </w:rPr>
        <w:t xml:space="preserve"> – деятельность Учреждения, </w:t>
      </w:r>
      <w:proofErr w:type="gramStart"/>
      <w:r>
        <w:rPr>
          <w:bCs/>
          <w:color w:val="000000"/>
          <w:sz w:val="28"/>
          <w:szCs w:val="28"/>
        </w:rPr>
        <w:t>направленная</w:t>
      </w:r>
      <w:proofErr w:type="gramEnd"/>
      <w:r>
        <w:rPr>
          <w:bCs/>
          <w:color w:val="000000"/>
          <w:sz w:val="28"/>
          <w:szCs w:val="28"/>
        </w:rPr>
        <w:t xml:space="preserve"> на введение элементов корпоративной культуры, ор</w:t>
      </w:r>
      <w:r>
        <w:rPr>
          <w:bCs/>
          <w:color w:val="000000"/>
          <w:sz w:val="28"/>
          <w:szCs w:val="28"/>
        </w:rPr>
        <w:t xml:space="preserve">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 </w:t>
      </w:r>
    </w:p>
    <w:p w:rsidR="001D50A3" w:rsidRDefault="00AA043D">
      <w:pPr>
        <w:autoSpaceDE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работник Учреждения</w:t>
      </w:r>
      <w:r>
        <w:rPr>
          <w:bCs/>
          <w:color w:val="000000"/>
          <w:sz w:val="28"/>
          <w:szCs w:val="28"/>
        </w:rPr>
        <w:t xml:space="preserve"> – физическое лицо, вступившее в трудовые отношения с Учреждением;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контрагент Учреждения</w:t>
      </w:r>
      <w:r>
        <w:rPr>
          <w:bCs/>
          <w:color w:val="000000"/>
          <w:sz w:val="28"/>
          <w:szCs w:val="28"/>
        </w:rPr>
        <w:t xml:space="preserve"> –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отношений;</w:t>
      </w:r>
    </w:p>
    <w:p w:rsidR="001D50A3" w:rsidRPr="00AA043D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A043D">
        <w:rPr>
          <w:b/>
          <w:bCs/>
          <w:color w:val="000000"/>
          <w:sz w:val="28"/>
          <w:szCs w:val="28"/>
        </w:rPr>
        <w:t xml:space="preserve">конфликт интересов педагогического работника </w:t>
      </w:r>
      <w:r w:rsidRPr="00AA043D">
        <w:rPr>
          <w:bCs/>
          <w:color w:val="000000"/>
          <w:sz w:val="28"/>
          <w:szCs w:val="28"/>
        </w:rPr>
        <w:t xml:space="preserve">-  ситуация, при которой у </w:t>
      </w:r>
      <w:r w:rsidRPr="00AA043D">
        <w:rPr>
          <w:bCs/>
          <w:color w:val="000000"/>
          <w:sz w:val="28"/>
          <w:szCs w:val="28"/>
        </w:rPr>
        <w:t xml:space="preserve">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может повлиять на надлежащее исполнение педагогическим работником </w:t>
      </w:r>
      <w:r w:rsidRPr="00AA043D">
        <w:rPr>
          <w:bCs/>
          <w:color w:val="000000"/>
          <w:sz w:val="28"/>
          <w:szCs w:val="28"/>
        </w:rPr>
        <w:t>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1D50A3" w:rsidRPr="00AA043D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AA043D">
        <w:rPr>
          <w:b/>
          <w:bCs/>
          <w:color w:val="000000"/>
          <w:sz w:val="28"/>
          <w:szCs w:val="28"/>
        </w:rPr>
        <w:t>конфликт интересов</w:t>
      </w:r>
      <w:r w:rsidRPr="00AA043D">
        <w:rPr>
          <w:bCs/>
          <w:color w:val="000000"/>
          <w:sz w:val="28"/>
          <w:szCs w:val="28"/>
        </w:rPr>
        <w:t xml:space="preserve"> – ситуация, при которой личная заинтересованность (</w:t>
      </w:r>
      <w:r w:rsidRPr="00AA043D">
        <w:rPr>
          <w:bCs/>
          <w:color w:val="000000"/>
          <w:sz w:val="28"/>
          <w:szCs w:val="28"/>
        </w:rPr>
        <w:t xml:space="preserve">прямая или косвенная) работника Учреждения (представителя Учреждения) влияет или может повлиять на надлежащее, объективное и беспристрастное исполнение им трудовых (должностных) обязанностей; </w:t>
      </w:r>
    </w:p>
    <w:p w:rsidR="001D50A3" w:rsidRDefault="00AA043D">
      <w:pPr>
        <w:autoSpaceDE w:val="0"/>
        <w:ind w:firstLine="709"/>
        <w:jc w:val="both"/>
      </w:pPr>
      <w:proofErr w:type="gramStart"/>
      <w:r w:rsidRPr="00AA043D">
        <w:rPr>
          <w:b/>
          <w:bCs/>
          <w:color w:val="000000"/>
          <w:sz w:val="28"/>
          <w:szCs w:val="28"/>
        </w:rPr>
        <w:t>личная заинтересованность</w:t>
      </w:r>
      <w:r w:rsidRPr="00AA043D">
        <w:rPr>
          <w:bCs/>
          <w:color w:val="000000"/>
          <w:sz w:val="28"/>
          <w:szCs w:val="28"/>
        </w:rPr>
        <w:t xml:space="preserve"> – возможность получения доходов в вид</w:t>
      </w:r>
      <w:r w:rsidRPr="00AA043D">
        <w:rPr>
          <w:bCs/>
          <w:color w:val="000000"/>
          <w:sz w:val="28"/>
          <w:szCs w:val="28"/>
        </w:rPr>
        <w:t>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</w:t>
      </w:r>
      <w:r w:rsidRPr="00AA043D">
        <w:rPr>
          <w:bCs/>
          <w:color w:val="000000"/>
          <w:sz w:val="28"/>
          <w:szCs w:val="28"/>
        </w:rPr>
        <w:t>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</w:t>
      </w:r>
      <w:proofErr w:type="gramEnd"/>
      <w:r w:rsidRPr="00AA043D">
        <w:rPr>
          <w:bCs/>
          <w:color w:val="000000"/>
          <w:sz w:val="28"/>
          <w:szCs w:val="28"/>
        </w:rPr>
        <w:t xml:space="preserve"> и (или) лица, состоящие с ним в близком родстве или свойстве, связаны имущественны</w:t>
      </w:r>
      <w:r w:rsidRPr="00AA043D">
        <w:rPr>
          <w:bCs/>
          <w:color w:val="000000"/>
          <w:sz w:val="28"/>
          <w:szCs w:val="28"/>
        </w:rPr>
        <w:t>ми, корпоративными или иными близкими отношениями.</w:t>
      </w:r>
    </w:p>
    <w:p w:rsidR="001D50A3" w:rsidRDefault="001D50A3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D50A3" w:rsidRDefault="00AA043D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Область применения настоящего Положения и круг лиц, на которых распространяется его действие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Настоящее Положение распространяется на руководителя Учреждения и работников Учреждения вне зависимости </w:t>
      </w:r>
      <w:r>
        <w:rPr>
          <w:bCs/>
          <w:color w:val="000000"/>
          <w:sz w:val="28"/>
          <w:szCs w:val="28"/>
        </w:rPr>
        <w:t xml:space="preserve">от занимаемой должности и выполняемых функций.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7. Нормы настоящего Положения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</w:t>
      </w:r>
      <w:r>
        <w:rPr>
          <w:bCs/>
          <w:color w:val="000000"/>
          <w:sz w:val="28"/>
          <w:szCs w:val="28"/>
        </w:rPr>
        <w:t xml:space="preserve">чреждением с такими лицами. </w:t>
      </w:r>
    </w:p>
    <w:p w:rsidR="001D50A3" w:rsidRDefault="001D50A3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D50A3" w:rsidRDefault="00AA043D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III. Основные принципы </w:t>
      </w:r>
      <w:proofErr w:type="spellStart"/>
      <w:r>
        <w:rPr>
          <w:b/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b/>
          <w:bCs/>
          <w:color w:val="000000"/>
          <w:sz w:val="28"/>
          <w:szCs w:val="28"/>
        </w:rPr>
        <w:t xml:space="preserve"> политики Учреждения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proofErr w:type="spellStart"/>
      <w:r>
        <w:rPr>
          <w:bCs/>
          <w:color w:val="000000"/>
          <w:sz w:val="28"/>
          <w:szCs w:val="28"/>
        </w:rPr>
        <w:t>Антикоррупционная</w:t>
      </w:r>
      <w:proofErr w:type="spellEnd"/>
      <w:r>
        <w:rPr>
          <w:bCs/>
          <w:color w:val="000000"/>
          <w:sz w:val="28"/>
          <w:szCs w:val="28"/>
        </w:rPr>
        <w:t xml:space="preserve"> политика Учреждения основывается на следующих основных </w:t>
      </w:r>
      <w:proofErr w:type="gramStart"/>
      <w:r>
        <w:rPr>
          <w:bCs/>
          <w:color w:val="000000"/>
          <w:sz w:val="28"/>
          <w:szCs w:val="28"/>
        </w:rPr>
        <w:t>принципах</w:t>
      </w:r>
      <w:proofErr w:type="gramEnd"/>
      <w:r>
        <w:rPr>
          <w:bCs/>
          <w:color w:val="000000"/>
          <w:sz w:val="28"/>
          <w:szCs w:val="28"/>
        </w:rPr>
        <w:t xml:space="preserve">: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принцип соответствия </w:t>
      </w:r>
      <w:proofErr w:type="spellStart"/>
      <w:r>
        <w:rPr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bCs/>
          <w:color w:val="000000"/>
          <w:sz w:val="28"/>
          <w:szCs w:val="28"/>
        </w:rPr>
        <w:t xml:space="preserve"> политики Учреждения законодательств</w:t>
      </w:r>
      <w:r>
        <w:rPr>
          <w:bCs/>
          <w:color w:val="000000"/>
          <w:sz w:val="28"/>
          <w:szCs w:val="28"/>
        </w:rPr>
        <w:t xml:space="preserve">у Российской Федерации и общепринятым нормам права.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Соответствие реализуемых </w:t>
      </w:r>
      <w:proofErr w:type="spellStart"/>
      <w:r>
        <w:rPr>
          <w:bCs/>
          <w:color w:val="000000"/>
          <w:sz w:val="28"/>
          <w:szCs w:val="28"/>
        </w:rPr>
        <w:t>антикоррупционных</w:t>
      </w:r>
      <w:proofErr w:type="spellEnd"/>
      <w:r>
        <w:rPr>
          <w:bCs/>
          <w:color w:val="000000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</w:t>
      </w:r>
      <w:r>
        <w:rPr>
          <w:bCs/>
          <w:color w:val="000000"/>
          <w:sz w:val="28"/>
          <w:szCs w:val="28"/>
        </w:rPr>
        <w:t xml:space="preserve">мативным правовым актам Российской Федерации, действие которых распространяется на Учреждение;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принцип личного примера руководства.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Ключевая роль руководителя Учреждения в формировании культуры нетерпимости к коррупции и в создании внутриорганизационн</w:t>
      </w:r>
      <w:r>
        <w:rPr>
          <w:bCs/>
          <w:color w:val="000000"/>
          <w:sz w:val="28"/>
          <w:szCs w:val="28"/>
        </w:rPr>
        <w:t xml:space="preserve">ой системы предупреждения и противодействия коррупции в Учреждении;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принцип вовлеченности работников.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Информированность работников Учреждения о положениях </w:t>
      </w:r>
      <w:proofErr w:type="spellStart"/>
      <w:r>
        <w:rPr>
          <w:bCs/>
          <w:color w:val="000000"/>
          <w:sz w:val="28"/>
          <w:szCs w:val="28"/>
        </w:rPr>
        <w:t>антикоррупционного</w:t>
      </w:r>
      <w:proofErr w:type="spellEnd"/>
      <w:r>
        <w:rPr>
          <w:bCs/>
          <w:color w:val="000000"/>
          <w:sz w:val="28"/>
          <w:szCs w:val="28"/>
        </w:rPr>
        <w:t xml:space="preserve"> законодательства, обеспечение их активного участия в формировании и реализаци</w:t>
      </w:r>
      <w:r>
        <w:rPr>
          <w:bCs/>
          <w:color w:val="000000"/>
          <w:sz w:val="28"/>
          <w:szCs w:val="28"/>
        </w:rPr>
        <w:t xml:space="preserve">и </w:t>
      </w:r>
      <w:proofErr w:type="spellStart"/>
      <w:r>
        <w:rPr>
          <w:bCs/>
          <w:color w:val="000000"/>
          <w:sz w:val="28"/>
          <w:szCs w:val="28"/>
        </w:rPr>
        <w:t>антикоррупционных</w:t>
      </w:r>
      <w:proofErr w:type="spellEnd"/>
      <w:r>
        <w:rPr>
          <w:bCs/>
          <w:color w:val="000000"/>
          <w:sz w:val="28"/>
          <w:szCs w:val="28"/>
        </w:rPr>
        <w:t xml:space="preserve"> стандартов и процедур;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принцип соразмерности </w:t>
      </w:r>
      <w:proofErr w:type="spellStart"/>
      <w:r>
        <w:rPr>
          <w:bCs/>
          <w:color w:val="000000"/>
          <w:sz w:val="28"/>
          <w:szCs w:val="28"/>
        </w:rPr>
        <w:t>антикоррупционных</w:t>
      </w:r>
      <w:proofErr w:type="spellEnd"/>
      <w:r>
        <w:rPr>
          <w:bCs/>
          <w:color w:val="000000"/>
          <w:sz w:val="28"/>
          <w:szCs w:val="28"/>
        </w:rPr>
        <w:t xml:space="preserve"> процедур коррупционным рискам.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руководителя Учреждения, работников Учреждения </w:t>
      </w:r>
      <w:r>
        <w:rPr>
          <w:bCs/>
          <w:color w:val="000000"/>
          <w:sz w:val="28"/>
          <w:szCs w:val="28"/>
        </w:rPr>
        <w:t xml:space="preserve">в коррупционную деятельность, осуществляется с учетом существующих в деятельности Учреждения коррупционных рисков; </w:t>
      </w:r>
      <w:proofErr w:type="gramEnd"/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5) принцип эффективности </w:t>
      </w:r>
      <w:proofErr w:type="spellStart"/>
      <w:r>
        <w:rPr>
          <w:bCs/>
          <w:color w:val="000000"/>
          <w:sz w:val="28"/>
          <w:szCs w:val="28"/>
        </w:rPr>
        <w:t>антикоррупционных</w:t>
      </w:r>
      <w:proofErr w:type="spellEnd"/>
      <w:r>
        <w:rPr>
          <w:bCs/>
          <w:color w:val="000000"/>
          <w:sz w:val="28"/>
          <w:szCs w:val="28"/>
        </w:rPr>
        <w:t xml:space="preserve"> процедур.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Реализация </w:t>
      </w:r>
      <w:proofErr w:type="spellStart"/>
      <w:r>
        <w:rPr>
          <w:bCs/>
          <w:color w:val="000000"/>
          <w:sz w:val="28"/>
          <w:szCs w:val="28"/>
        </w:rPr>
        <w:t>антикоррупционных</w:t>
      </w:r>
      <w:proofErr w:type="spellEnd"/>
      <w:r>
        <w:rPr>
          <w:bCs/>
          <w:color w:val="000000"/>
          <w:sz w:val="28"/>
          <w:szCs w:val="28"/>
        </w:rPr>
        <w:t xml:space="preserve"> мероприятий в Учреждении простыми способами, имеющими низ</w:t>
      </w:r>
      <w:r>
        <w:rPr>
          <w:bCs/>
          <w:color w:val="000000"/>
          <w:sz w:val="28"/>
          <w:szCs w:val="28"/>
        </w:rPr>
        <w:t xml:space="preserve">кую стоимость и приносящими требуемый (достаточный) результат;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принцип ответственности и неотвратимости наказания.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Неотвратимость наказания для руководителя Учреждения и работников Учреждения вне зависимости от занимаемой должности, стажа работы и ины</w:t>
      </w:r>
      <w:r>
        <w:rPr>
          <w:bCs/>
          <w:color w:val="000000"/>
          <w:sz w:val="28"/>
          <w:szCs w:val="28"/>
        </w:rPr>
        <w:t xml:space="preserve">х условий в случае совершения ими коррупционных правонарушений в связи с исполнением трудовых (должностных) обязанностей, а также персональная ответственность руководителя Учреждения за реализацию </w:t>
      </w:r>
      <w:proofErr w:type="spellStart"/>
      <w:r>
        <w:rPr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bCs/>
          <w:color w:val="000000"/>
          <w:sz w:val="28"/>
          <w:szCs w:val="28"/>
        </w:rPr>
        <w:t xml:space="preserve"> политики Учреждения;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 принцип открытос</w:t>
      </w:r>
      <w:r>
        <w:rPr>
          <w:bCs/>
          <w:color w:val="000000"/>
          <w:sz w:val="28"/>
          <w:szCs w:val="28"/>
        </w:rPr>
        <w:t xml:space="preserve">ти хозяйственной и иной деятельности.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Информирование контрагентов, партнеров и общественности о принятых в Учреждении </w:t>
      </w:r>
      <w:proofErr w:type="spellStart"/>
      <w:r>
        <w:rPr>
          <w:bCs/>
          <w:color w:val="000000"/>
          <w:sz w:val="28"/>
          <w:szCs w:val="28"/>
        </w:rPr>
        <w:t>антикоррупционных</w:t>
      </w:r>
      <w:proofErr w:type="spellEnd"/>
      <w:r>
        <w:rPr>
          <w:bCs/>
          <w:color w:val="000000"/>
          <w:sz w:val="28"/>
          <w:szCs w:val="28"/>
        </w:rPr>
        <w:t xml:space="preserve"> стандартах и процедурах;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8) принцип постоянного контроля и регулярного мониторинга.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Регулярное осуществление монитори</w:t>
      </w:r>
      <w:r>
        <w:rPr>
          <w:bCs/>
          <w:color w:val="000000"/>
          <w:sz w:val="28"/>
          <w:szCs w:val="28"/>
        </w:rPr>
        <w:t xml:space="preserve">нга эффективности внедренных </w:t>
      </w:r>
      <w:proofErr w:type="spellStart"/>
      <w:r>
        <w:rPr>
          <w:bCs/>
          <w:color w:val="000000"/>
          <w:sz w:val="28"/>
          <w:szCs w:val="28"/>
        </w:rPr>
        <w:t>антикоррупционных</w:t>
      </w:r>
      <w:proofErr w:type="spellEnd"/>
      <w:r>
        <w:rPr>
          <w:bCs/>
          <w:color w:val="000000"/>
          <w:sz w:val="28"/>
          <w:szCs w:val="28"/>
        </w:rPr>
        <w:t xml:space="preserve"> стандартов и процедур, а также </w:t>
      </w:r>
      <w:proofErr w:type="gramStart"/>
      <w:r>
        <w:rPr>
          <w:bCs/>
          <w:color w:val="000000"/>
          <w:sz w:val="28"/>
          <w:szCs w:val="28"/>
        </w:rPr>
        <w:t>контроля за</w:t>
      </w:r>
      <w:proofErr w:type="gramEnd"/>
      <w:r>
        <w:rPr>
          <w:bCs/>
          <w:color w:val="000000"/>
          <w:sz w:val="28"/>
          <w:szCs w:val="28"/>
        </w:rPr>
        <w:t xml:space="preserve"> их исполнением. </w:t>
      </w:r>
    </w:p>
    <w:p w:rsidR="001D50A3" w:rsidRDefault="001D50A3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D50A3" w:rsidRDefault="00AA043D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IV. Должностные лица Учреждения, ответственные за реализацию </w:t>
      </w:r>
      <w:proofErr w:type="spellStart"/>
      <w:r>
        <w:rPr>
          <w:b/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b/>
          <w:bCs/>
          <w:color w:val="000000"/>
          <w:sz w:val="28"/>
          <w:szCs w:val="28"/>
        </w:rPr>
        <w:t xml:space="preserve"> политики Учреждения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Руководитель Учреждения является ответственным за организацию всех мероприятий, направленных на предупреждение коррупции в Учреждении.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10. Руководитель Учреждения, исходя из стоящих перед Учреждением задач, специфики деятельности, штатной численности, </w:t>
      </w:r>
      <w:r>
        <w:rPr>
          <w:bCs/>
          <w:color w:val="000000"/>
          <w:sz w:val="28"/>
          <w:szCs w:val="28"/>
        </w:rPr>
        <w:t xml:space="preserve">организационной структуры Учреждения, назначает лицо или несколько лиц, ответственных за реализацию </w:t>
      </w:r>
      <w:proofErr w:type="spellStart"/>
      <w:r>
        <w:rPr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bCs/>
          <w:color w:val="000000"/>
          <w:sz w:val="28"/>
          <w:szCs w:val="28"/>
        </w:rPr>
        <w:t xml:space="preserve"> политики Учреждения в пределах их полномочий.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11. Основные обязанности должностного лица, ответственного за реализацию </w:t>
      </w:r>
      <w:proofErr w:type="spellStart"/>
      <w:r>
        <w:rPr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политики Учреждения: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подготовка рекомендаций для принятия решений по вопросам предупреждения коррупции в Учреждении;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подготовка предложений, направленных на устранение причин и условий, порождающих риск возникновения коррупции в Учреждении;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разработка и представление на утверждение руководителю Учреждения проектов локальных нормативных актов, направленных на реализацию мер по предупреждению коррупции в Учреждении;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проведение контрольных мероприятий, направленных на выявление коррупционных пр</w:t>
      </w:r>
      <w:r>
        <w:rPr>
          <w:bCs/>
          <w:color w:val="000000"/>
          <w:sz w:val="28"/>
          <w:szCs w:val="28"/>
        </w:rPr>
        <w:t xml:space="preserve">авонарушений, совершенных работниками Учреждения;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организация проведения оценки коррупционных рисков;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</w:t>
      </w:r>
      <w:r>
        <w:rPr>
          <w:bCs/>
          <w:color w:val="000000"/>
          <w:sz w:val="28"/>
          <w:szCs w:val="28"/>
        </w:rPr>
        <w:t xml:space="preserve">ации, а также о случаях совершения коррупционных правонарушений работниками Учреждения или иными лицами;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организация работы по рассмотрению сообщений о конфликте интересов;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оказание содействия уполномоченным представителям контрольно-надзорных и правоохр</w:t>
      </w:r>
      <w:r>
        <w:rPr>
          <w:bCs/>
          <w:color w:val="000000"/>
          <w:sz w:val="28"/>
          <w:szCs w:val="28"/>
        </w:rPr>
        <w:t xml:space="preserve">анительных органов при проведении ими проверок деятельности Учреждения по вопросам предупреждения коррупции;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</w:t>
      </w:r>
      <w:r>
        <w:rPr>
          <w:bCs/>
          <w:color w:val="000000"/>
          <w:sz w:val="28"/>
          <w:szCs w:val="28"/>
        </w:rPr>
        <w:t xml:space="preserve">ных правонарушений и преступлений, включая оперативно-розыскные мероприятия;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организация мероприятий по вопросам профилактики и противодействия коррупции в Учреждении и индивидуального консультирования работников Учреждения;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индивидуальное консультирован</w:t>
      </w:r>
      <w:r>
        <w:rPr>
          <w:bCs/>
          <w:color w:val="000000"/>
          <w:sz w:val="28"/>
          <w:szCs w:val="28"/>
        </w:rPr>
        <w:t xml:space="preserve">ие работников Учреждения;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участие в организации </w:t>
      </w:r>
      <w:proofErr w:type="spellStart"/>
      <w:r>
        <w:rPr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bCs/>
          <w:color w:val="000000"/>
          <w:sz w:val="28"/>
          <w:szCs w:val="28"/>
        </w:rPr>
        <w:t xml:space="preserve"> пропаганды;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 </w:t>
      </w:r>
    </w:p>
    <w:p w:rsidR="001D50A3" w:rsidRDefault="00AA043D">
      <w:pPr>
        <w:tabs>
          <w:tab w:val="left" w:pos="1635"/>
        </w:tabs>
        <w:autoSpaceDE w:val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1D50A3" w:rsidRDefault="00AA043D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V. Обяз</w:t>
      </w:r>
      <w:r>
        <w:rPr>
          <w:b/>
          <w:bCs/>
          <w:color w:val="000000"/>
          <w:sz w:val="28"/>
          <w:szCs w:val="28"/>
        </w:rPr>
        <w:t>анности руководителя Учреждения и работников Учреждения по предупреждению коррупции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12. Работники Учреждения знакомятся с настоящим Положением под роспись.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13. Соблюдение работником Учреждения требований настоящего Положения учитывается при оценке деловых</w:t>
      </w:r>
      <w:r>
        <w:rPr>
          <w:bCs/>
          <w:color w:val="000000"/>
          <w:sz w:val="28"/>
          <w:szCs w:val="28"/>
        </w:rPr>
        <w:t xml:space="preserve"> качеств работника, в том числе в случае назначения его на вышестоящую должность, при решении иных кадровых вопросов.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14. Руководитель Учреждения и работники Учреждения вне зависимости от должности и стажа работы в Учреждении в связи с исполнением ими тру</w:t>
      </w:r>
      <w:r>
        <w:rPr>
          <w:bCs/>
          <w:color w:val="000000"/>
          <w:sz w:val="28"/>
          <w:szCs w:val="28"/>
        </w:rPr>
        <w:t xml:space="preserve">довых (должностных) обязанностей в соответствии с трудовым договором должны: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руководствоваться требованиями настоящего Положения и неукоснительно соблюдать принципы </w:t>
      </w:r>
      <w:proofErr w:type="spellStart"/>
      <w:r>
        <w:rPr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bCs/>
          <w:color w:val="000000"/>
          <w:sz w:val="28"/>
          <w:szCs w:val="28"/>
        </w:rPr>
        <w:t xml:space="preserve"> политики Учреждения;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воздерживаться от совершения и (или) участия в сов</w:t>
      </w:r>
      <w:r>
        <w:rPr>
          <w:bCs/>
          <w:color w:val="000000"/>
          <w:sz w:val="28"/>
          <w:szCs w:val="28"/>
        </w:rPr>
        <w:t xml:space="preserve">ершении коррупционных правонарушений, в том числе в интересах или от имени Учреждения;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>
        <w:rPr>
          <w:bCs/>
          <w:color w:val="000000"/>
          <w:sz w:val="28"/>
          <w:szCs w:val="28"/>
        </w:rPr>
        <w:t>совершить</w:t>
      </w:r>
      <w:proofErr w:type="gramEnd"/>
      <w:r>
        <w:rPr>
          <w:bCs/>
          <w:color w:val="000000"/>
          <w:sz w:val="28"/>
          <w:szCs w:val="28"/>
        </w:rPr>
        <w:t xml:space="preserve"> или участвовать в совершении коррупционного правонарушения, в том числе</w:t>
      </w:r>
      <w:r>
        <w:rPr>
          <w:bCs/>
          <w:color w:val="000000"/>
          <w:sz w:val="28"/>
          <w:szCs w:val="28"/>
        </w:rPr>
        <w:t xml:space="preserve"> в интересах или от имени Учреждения.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15. Работник Учреждения вне зависимости от должности и стажа работы в Учреждении в связи с исполнением им трудовых (должностных) обязанностей в соответствии с трудовым договором должен: </w:t>
      </w:r>
    </w:p>
    <w:p w:rsidR="001D50A3" w:rsidRDefault="00AA043D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незамедлительно информировать руководителя Учреждения и своего непосредственного руководителя </w:t>
      </w:r>
      <w:r>
        <w:rPr>
          <w:bCs/>
          <w:color w:val="000000"/>
          <w:sz w:val="28"/>
          <w:szCs w:val="28"/>
        </w:rPr>
        <w:t xml:space="preserve">о ставших известными ему случаях совершения коррупционных правонарушений другими работниками Учреждения; </w:t>
      </w:r>
    </w:p>
    <w:p w:rsidR="001D50A3" w:rsidRDefault="00AA043D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сообщить руководителю Учреждения и своему непосредственному руководителю о возникшем конфликте интересов либо о возможности его возникновения. </w:t>
      </w:r>
    </w:p>
    <w:p w:rsidR="001D50A3" w:rsidRDefault="001D50A3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D50A3" w:rsidRDefault="00AA043D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VI. П</w:t>
      </w:r>
      <w:r>
        <w:rPr>
          <w:b/>
          <w:bCs/>
          <w:color w:val="000000"/>
          <w:sz w:val="28"/>
          <w:szCs w:val="28"/>
        </w:rPr>
        <w:t>еречень мероприятий по предупреждению коррупции, реализуемых Учреждением</w:t>
      </w:r>
    </w:p>
    <w:p w:rsidR="001D50A3" w:rsidRDefault="001D50A3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434" w:type="dxa"/>
        <w:tblInd w:w="-226" w:type="dxa"/>
        <w:tblLayout w:type="fixed"/>
        <w:tblLook w:val="04A0"/>
      </w:tblPr>
      <w:tblGrid>
        <w:gridCol w:w="1951"/>
        <w:gridCol w:w="7483"/>
      </w:tblGrid>
      <w:tr w:rsidR="001D50A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</w:tr>
      <w:tr w:rsidR="001D50A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Нормативное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обеспечение, закрепление стандартов поведения и декларация намерений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Разработка и принятие Кодекса этики и служебного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поведения работников Учреждения </w:t>
            </w:r>
          </w:p>
        </w:tc>
      </w:tr>
      <w:tr w:rsidR="001D50A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1D50A3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и внедрение положения о конфликте интересов </w:t>
            </w:r>
          </w:p>
        </w:tc>
      </w:tr>
      <w:tr w:rsidR="001D50A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1D50A3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 в договоры, связанные с хозяйственной деятельнос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 xml:space="preserve">тью Учреждения, положений о соблюдении </w:t>
            </w:r>
            <w:proofErr w:type="spellStart"/>
            <w:r>
              <w:rPr>
                <w:color w:val="000000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стандартов (</w:t>
            </w:r>
            <w:proofErr w:type="spellStart"/>
            <w:r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оговорки) </w:t>
            </w:r>
          </w:p>
        </w:tc>
      </w:tr>
      <w:tr w:rsidR="001D50A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1D50A3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pStyle w:val="Pa14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в трудовые договоры работников Учреждения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коррупционных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положений, а также в должностные инструкции обязанностей работников Учреждения, связан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с предупреж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дением коррупции </w:t>
            </w:r>
          </w:p>
        </w:tc>
      </w:tr>
      <w:tr w:rsidR="001D50A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введение специ</w:t>
            </w:r>
            <w:r>
              <w:rPr>
                <w:color w:val="000000"/>
                <w:sz w:val="28"/>
                <w:szCs w:val="28"/>
              </w:rPr>
              <w:softHyphen/>
              <w:t xml:space="preserve">альных </w:t>
            </w:r>
            <w:proofErr w:type="spellStart"/>
            <w:r>
              <w:rPr>
                <w:color w:val="000000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процедур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 процедуры информирования работником Учреждения руководителя Учреждения и своего непосредственного руково</w:t>
            </w:r>
            <w:r>
              <w:rPr>
                <w:color w:val="000000"/>
                <w:sz w:val="28"/>
                <w:szCs w:val="28"/>
              </w:rPr>
              <w:softHyphen/>
              <w:t xml:space="preserve">дителя о случаях склонения его к совершению </w:t>
            </w:r>
            <w:r>
              <w:rPr>
                <w:color w:val="000000"/>
                <w:sz w:val="28"/>
                <w:szCs w:val="28"/>
              </w:rPr>
              <w:t>коррупционных нарушений и порядка рассмотрения таких сообщений</w:t>
            </w:r>
          </w:p>
        </w:tc>
      </w:tr>
      <w:tr w:rsidR="001D50A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1D50A3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 процедуры информирования работником Учреждения руководителя Учреждения и своего непосредственного руко</w:t>
            </w:r>
            <w:r>
              <w:rPr>
                <w:color w:val="000000"/>
                <w:sz w:val="28"/>
                <w:szCs w:val="28"/>
              </w:rPr>
              <w:softHyphen/>
              <w:t>водителя о ставшей известной работнику Учреждения инфор</w:t>
            </w:r>
            <w:r>
              <w:rPr>
                <w:color w:val="000000"/>
                <w:sz w:val="28"/>
                <w:szCs w:val="28"/>
              </w:rPr>
              <w:softHyphen/>
              <w:t>мации о случаях соверше</w:t>
            </w:r>
            <w:r>
              <w:rPr>
                <w:color w:val="000000"/>
                <w:sz w:val="28"/>
                <w:szCs w:val="28"/>
              </w:rPr>
              <w:t xml:space="preserve">ния коррупционных правонарушений другими работниками Учреждения, контрагентами Учреждения или иными лицами и порядка рассмотрения таких сообщений </w:t>
            </w:r>
          </w:p>
        </w:tc>
      </w:tr>
      <w:tr w:rsidR="001D50A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1D50A3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Введение процедуры информирования работником Учреждения руководителя Учреждения и своего непосредственного </w:t>
            </w:r>
            <w:r>
              <w:rPr>
                <w:color w:val="000000"/>
                <w:sz w:val="28"/>
                <w:szCs w:val="28"/>
              </w:rPr>
              <w:t>руково</w:t>
            </w:r>
            <w:r>
              <w:rPr>
                <w:color w:val="000000"/>
                <w:sz w:val="28"/>
                <w:szCs w:val="28"/>
              </w:rPr>
              <w:softHyphen/>
              <w:t>дителя о возникновении конфликта интересов и порядка урегу</w:t>
            </w:r>
            <w:r>
              <w:rPr>
                <w:color w:val="000000"/>
                <w:sz w:val="28"/>
                <w:szCs w:val="28"/>
              </w:rPr>
              <w:softHyphen/>
              <w:t xml:space="preserve">лирования выявленного конфликта интересов </w:t>
            </w:r>
          </w:p>
        </w:tc>
      </w:tr>
      <w:tr w:rsidR="001D50A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1D50A3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 процедур защиты работников Учреждения, сообщив</w:t>
            </w:r>
            <w:r>
              <w:rPr>
                <w:color w:val="000000"/>
                <w:sz w:val="28"/>
                <w:szCs w:val="28"/>
              </w:rPr>
              <w:softHyphen/>
              <w:t>ших о коррупционных правонарушениях в деятельности Учреж</w:t>
            </w:r>
            <w:r>
              <w:rPr>
                <w:color w:val="000000"/>
                <w:sz w:val="28"/>
                <w:szCs w:val="28"/>
              </w:rPr>
              <w:softHyphen/>
              <w:t xml:space="preserve">дения </w:t>
            </w:r>
          </w:p>
        </w:tc>
      </w:tr>
      <w:tr w:rsidR="001D50A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Обучение и </w:t>
            </w:r>
            <w:r>
              <w:rPr>
                <w:color w:val="000000"/>
                <w:sz w:val="28"/>
                <w:szCs w:val="28"/>
              </w:rPr>
              <w:t>информирование работников Учреждения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работников Учреждения под роспись с локаль</w:t>
            </w:r>
            <w:r>
              <w:rPr>
                <w:color w:val="000000"/>
                <w:sz w:val="28"/>
                <w:szCs w:val="28"/>
              </w:rPr>
              <w:softHyphen/>
              <w:t>ными нормативными актами, регламентирующими вопросы пре</w:t>
            </w:r>
            <w:r>
              <w:rPr>
                <w:color w:val="000000"/>
                <w:sz w:val="28"/>
                <w:szCs w:val="28"/>
              </w:rPr>
              <w:softHyphen/>
              <w:t>дупреждения и противодействия коррупции в Учреждении, при приеме на работу, а также при принятии локального</w:t>
            </w:r>
            <w:r>
              <w:rPr>
                <w:color w:val="000000"/>
                <w:sz w:val="28"/>
                <w:szCs w:val="28"/>
              </w:rPr>
              <w:t xml:space="preserve"> акта </w:t>
            </w:r>
          </w:p>
        </w:tc>
      </w:tr>
      <w:tr w:rsidR="001D50A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1D50A3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обучающих мероприятий по вопросам профилак</w:t>
            </w:r>
            <w:r>
              <w:rPr>
                <w:color w:val="000000"/>
                <w:sz w:val="28"/>
                <w:szCs w:val="28"/>
              </w:rPr>
              <w:softHyphen/>
              <w:t xml:space="preserve">тики и противодействия коррупции </w:t>
            </w:r>
          </w:p>
        </w:tc>
      </w:tr>
      <w:tr w:rsidR="001D50A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1D50A3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индивидуального консультирования работников Учреждения по вопросам применения (соблюдения) </w:t>
            </w:r>
            <w:proofErr w:type="spellStart"/>
            <w:r>
              <w:rPr>
                <w:color w:val="000000"/>
                <w:sz w:val="28"/>
                <w:szCs w:val="28"/>
              </w:rPr>
              <w:t>антикорруп</w:t>
            </w:r>
            <w:r>
              <w:rPr>
                <w:color w:val="000000"/>
                <w:sz w:val="28"/>
                <w:szCs w:val="28"/>
              </w:rPr>
              <w:softHyphen/>
              <w:t>ционных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стандартов и процедур, исполнения о</w:t>
            </w:r>
            <w:r>
              <w:rPr>
                <w:color w:val="000000"/>
                <w:sz w:val="28"/>
                <w:szCs w:val="28"/>
              </w:rPr>
              <w:t xml:space="preserve">бязанностей </w:t>
            </w:r>
          </w:p>
        </w:tc>
      </w:tr>
      <w:tr w:rsidR="001D50A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антикоррупционной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A3" w:rsidRDefault="00AA043D">
            <w:pPr>
              <w:autoSpaceDE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Подготовка и представление руководителю Учреждения отчет</w:t>
            </w:r>
            <w:r>
              <w:rPr>
                <w:color w:val="000000"/>
                <w:sz w:val="28"/>
                <w:szCs w:val="28"/>
              </w:rPr>
              <w:softHyphen/>
              <w:t>ных материалов о проводимой работе в сфере противодействия коррупции и достигнутых результатах</w:t>
            </w:r>
          </w:p>
        </w:tc>
      </w:tr>
    </w:tbl>
    <w:p w:rsidR="001D50A3" w:rsidRDefault="001D50A3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1D50A3" w:rsidRDefault="00AA043D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VII. Меры по предупреждению </w:t>
      </w:r>
      <w:r>
        <w:rPr>
          <w:b/>
          <w:color w:val="000000"/>
          <w:sz w:val="28"/>
          <w:szCs w:val="28"/>
        </w:rPr>
        <w:t>коррупции при взаимодействии с контрагентами Учреждения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Работа по предупреждению коррупции при взаимодействии с контрагентами Учреждения проводится в Учреждении по следующим направлениям: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установление и сохранение деловых (хозяйственных) отношений </w:t>
      </w:r>
      <w:r>
        <w:rPr>
          <w:color w:val="000000"/>
          <w:sz w:val="28"/>
          <w:szCs w:val="28"/>
        </w:rPr>
        <w:t>с теми контрагентами Учреж</w:t>
      </w:r>
      <w:r>
        <w:rPr>
          <w:color w:val="000000"/>
          <w:sz w:val="28"/>
          <w:szCs w:val="28"/>
        </w:rPr>
        <w:softHyphen/>
        <w:t xml:space="preserve">дения,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</w:t>
      </w:r>
      <w:r>
        <w:rPr>
          <w:color w:val="000000"/>
          <w:sz w:val="28"/>
          <w:szCs w:val="28"/>
        </w:rPr>
        <w:t>собственные меры по противодействию корруп</w:t>
      </w:r>
      <w:r>
        <w:rPr>
          <w:color w:val="000000"/>
          <w:sz w:val="28"/>
          <w:szCs w:val="28"/>
        </w:rPr>
        <w:softHyphen/>
        <w:t xml:space="preserve">ции, участвуют в коллективных </w:t>
      </w:r>
      <w:proofErr w:type="spellStart"/>
      <w:r>
        <w:rPr>
          <w:color w:val="000000"/>
          <w:sz w:val="28"/>
          <w:szCs w:val="28"/>
        </w:rPr>
        <w:t>антикоррупционных</w:t>
      </w:r>
      <w:proofErr w:type="spellEnd"/>
      <w:r>
        <w:rPr>
          <w:color w:val="000000"/>
          <w:sz w:val="28"/>
          <w:szCs w:val="28"/>
        </w:rPr>
        <w:t xml:space="preserve"> инициативах;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</w:t>
      </w:r>
      <w:r>
        <w:rPr>
          <w:color w:val="000000"/>
          <w:sz w:val="28"/>
          <w:szCs w:val="28"/>
        </w:rPr>
        <w:t>обросовестные практики в ходе отношений с контрагентами Учреждения (сбор и анализ находящихся в открытом доступе сведений о потенциальных контрагентах Учреждения: их репутации в деловых кругах, длительности деятель</w:t>
      </w:r>
      <w:r>
        <w:rPr>
          <w:color w:val="000000"/>
          <w:sz w:val="28"/>
          <w:szCs w:val="28"/>
        </w:rPr>
        <w:softHyphen/>
        <w:t>ности на рынке, участии в коррупционных с</w:t>
      </w:r>
      <w:r>
        <w:rPr>
          <w:color w:val="000000"/>
          <w:sz w:val="28"/>
          <w:szCs w:val="28"/>
        </w:rPr>
        <w:t xml:space="preserve">кандалах и т.п.); </w:t>
      </w:r>
      <w:proofErr w:type="gramEnd"/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распространение на контрагентов Учреждения применяемых в Учреждении программ, политик, стандартов поведения, процедур и правил, направленных на профилактику и противодействие кор</w:t>
      </w:r>
      <w:r>
        <w:rPr>
          <w:color w:val="000000"/>
          <w:sz w:val="28"/>
          <w:szCs w:val="28"/>
        </w:rPr>
        <w:softHyphen/>
        <w:t>рупции;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включение в договоры, заключаемые с контрагентами Учреждения, положений о соблюдении </w:t>
      </w:r>
      <w:proofErr w:type="spellStart"/>
      <w:r>
        <w:rPr>
          <w:color w:val="000000"/>
          <w:sz w:val="28"/>
          <w:szCs w:val="28"/>
        </w:rPr>
        <w:t>антикоррупционных</w:t>
      </w:r>
      <w:proofErr w:type="spellEnd"/>
      <w:r>
        <w:rPr>
          <w:color w:val="000000"/>
          <w:sz w:val="28"/>
          <w:szCs w:val="28"/>
        </w:rPr>
        <w:t xml:space="preserve"> стандартов (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оговорки);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размещение на официальном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>
        <w:rPr>
          <w:color w:val="000000"/>
          <w:sz w:val="28"/>
          <w:szCs w:val="28"/>
        </w:rPr>
        <w:t xml:space="preserve"> Учреждения информации о мерах по предупреждению кор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рупции, принимаемых в Учреждении. </w:t>
      </w:r>
    </w:p>
    <w:p w:rsidR="001D50A3" w:rsidRDefault="001D50A3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1D50A3" w:rsidRDefault="00AA043D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VIII. Оценка коррупционных рисков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Целью оценки коррупционных рисков в деятельности Учреждения является определение кон</w:t>
      </w:r>
      <w:r>
        <w:rPr>
          <w:color w:val="000000"/>
          <w:sz w:val="28"/>
          <w:szCs w:val="28"/>
        </w:rPr>
        <w:softHyphen/>
        <w:t>кретных работ, услуг и форм деятельности, при реализации которых наиболее высока вероятность сове</w:t>
      </w:r>
      <w:r>
        <w:rPr>
          <w:color w:val="000000"/>
          <w:sz w:val="28"/>
          <w:szCs w:val="28"/>
        </w:rPr>
        <w:t xml:space="preserve">ршения работниками Учреждения коррупционных </w:t>
      </w:r>
      <w:proofErr w:type="gramStart"/>
      <w:r>
        <w:rPr>
          <w:color w:val="000000"/>
          <w:sz w:val="28"/>
          <w:szCs w:val="28"/>
        </w:rPr>
        <w:t>правонарушений</w:t>
      </w:r>
      <w:proofErr w:type="gramEnd"/>
      <w:r>
        <w:rPr>
          <w:color w:val="000000"/>
          <w:sz w:val="28"/>
          <w:szCs w:val="28"/>
        </w:rPr>
        <w:t xml:space="preserve"> как в целях получения лич</w:t>
      </w:r>
      <w:r>
        <w:rPr>
          <w:color w:val="000000"/>
          <w:sz w:val="28"/>
          <w:szCs w:val="28"/>
        </w:rPr>
        <w:softHyphen/>
        <w:t xml:space="preserve">ной выгоды, так и в целях получения выгоды Учреждением.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В Учреждении устанавливается следующий порядок проведения оценки коррупционных рис</w:t>
      </w:r>
      <w:r>
        <w:rPr>
          <w:color w:val="000000"/>
          <w:sz w:val="28"/>
          <w:szCs w:val="28"/>
        </w:rPr>
        <w:softHyphen/>
        <w:t xml:space="preserve">ков: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выделение «критически</w:t>
      </w:r>
      <w:r>
        <w:rPr>
          <w:color w:val="000000"/>
          <w:sz w:val="28"/>
          <w:szCs w:val="28"/>
        </w:rPr>
        <w:t>х точек» – определяются работы, услуги, формы деятельности, при реа</w:t>
      </w:r>
      <w:r>
        <w:rPr>
          <w:color w:val="000000"/>
          <w:sz w:val="28"/>
          <w:szCs w:val="28"/>
        </w:rPr>
        <w:softHyphen/>
        <w:t xml:space="preserve">лизации которых наиболее вероятно возникновение коррупционных правонарушений;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описания возможных коррупционных правонарушений для каждого вида работы, услуги, формы деятельнос</w:t>
      </w:r>
      <w:r>
        <w:rPr>
          <w:color w:val="000000"/>
          <w:sz w:val="28"/>
          <w:szCs w:val="28"/>
        </w:rPr>
        <w:t xml:space="preserve">ти, реализация которых связана с коррупционным риском;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подготовка «карты коррупционных рисков Учреждения» – сводного описания «критических точек» и возможных коррупционных правонарушений;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перечня должностей в Учреждении, связанных с высоким у</w:t>
      </w:r>
      <w:r>
        <w:rPr>
          <w:color w:val="000000"/>
          <w:sz w:val="28"/>
          <w:szCs w:val="28"/>
        </w:rPr>
        <w:t>ровнем коррупцион</w:t>
      </w:r>
      <w:r>
        <w:rPr>
          <w:color w:val="000000"/>
          <w:sz w:val="28"/>
          <w:szCs w:val="28"/>
        </w:rPr>
        <w:softHyphen/>
        <w:t xml:space="preserve">ного риска;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комплекса мер по устранению или минимизации коррупционных рисков.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Перечень должностей в Учреждении, связанных с высоким уровнем коррупционного риска, утверждается приказом руководителя Учреждения.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Карта ко</w:t>
      </w:r>
      <w:r>
        <w:rPr>
          <w:color w:val="000000"/>
          <w:sz w:val="28"/>
          <w:szCs w:val="28"/>
        </w:rPr>
        <w:t xml:space="preserve">ррупционных рисков Учреждения включает следующие «критические точки»: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виды платных услуг, оказываемых Учреждением;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хозяйственно-закупочная деятельность;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бухгалтерская деятельность;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процессы, связанные с движением кадров в Учреждении (прием на работ</w:t>
      </w:r>
      <w:r>
        <w:rPr>
          <w:color w:val="000000"/>
          <w:sz w:val="28"/>
          <w:szCs w:val="28"/>
        </w:rPr>
        <w:t>у, повышение в долж</w:t>
      </w:r>
      <w:r>
        <w:rPr>
          <w:color w:val="000000"/>
          <w:sz w:val="28"/>
          <w:szCs w:val="28"/>
        </w:rPr>
        <w:softHyphen/>
        <w:t xml:space="preserve">ности и т.д.);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обучающихся в Учреждение;</w:t>
      </w:r>
    </w:p>
    <w:p w:rsidR="001D50A3" w:rsidRDefault="00AA043D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принятие управленческих решений, - и другие сферы деятельности Учреждения, выявленные в ходе оценки коррупционных рисков Учреждения. </w:t>
      </w:r>
    </w:p>
    <w:p w:rsidR="001D50A3" w:rsidRDefault="001D50A3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1D50A3" w:rsidRDefault="00AA043D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IX. Подарки и представительские расходы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Подарки и</w:t>
      </w:r>
      <w:r>
        <w:rPr>
          <w:color w:val="000000"/>
          <w:sz w:val="28"/>
          <w:szCs w:val="28"/>
        </w:rPr>
        <w:t xml:space="preserve"> представительские расходы, в том числе на деловое гостеприимство, которые работники Учреждения от имени Учреждения могут использовать для дарения другим лицам и орга</w:t>
      </w:r>
      <w:r>
        <w:rPr>
          <w:color w:val="000000"/>
          <w:sz w:val="28"/>
          <w:szCs w:val="28"/>
        </w:rPr>
        <w:softHyphen/>
        <w:t>низациям, либо которые работники Учреждения в связи с их трудовой деятельностью в Учрежде</w:t>
      </w:r>
      <w:r>
        <w:rPr>
          <w:color w:val="000000"/>
          <w:sz w:val="28"/>
          <w:szCs w:val="28"/>
        </w:rPr>
        <w:softHyphen/>
        <w:t xml:space="preserve">нии могут получать от других лиц и организаций, должны соответствовать совокупности указанных ниже критериев: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быть прямо связанными с целями деятельности Учреждения;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быть разумно обоснованными, соразмерными и не являться предметами роскоши;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представ</w:t>
      </w:r>
      <w:r>
        <w:rPr>
          <w:color w:val="000000"/>
          <w:sz w:val="28"/>
          <w:szCs w:val="28"/>
        </w:rPr>
        <w:t>лять собой скрытое вознаграждение за услугу, действие, бездействие, попусти</w:t>
      </w:r>
      <w:r>
        <w:rPr>
          <w:color w:val="000000"/>
          <w:sz w:val="28"/>
          <w:szCs w:val="28"/>
        </w:rPr>
        <w:softHyphen/>
        <w:t>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</w:t>
      </w:r>
      <w:r>
        <w:rPr>
          <w:color w:val="000000"/>
          <w:sz w:val="28"/>
          <w:szCs w:val="28"/>
        </w:rPr>
        <w:t xml:space="preserve">ли неэтичной целью; </w:t>
      </w:r>
    </w:p>
    <w:p w:rsidR="001D50A3" w:rsidRDefault="00AA043D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не создавать </w:t>
      </w:r>
      <w:proofErr w:type="spellStart"/>
      <w:r>
        <w:rPr>
          <w:color w:val="000000"/>
          <w:sz w:val="28"/>
          <w:szCs w:val="28"/>
        </w:rPr>
        <w:t>репутацитонного</w:t>
      </w:r>
      <w:proofErr w:type="spellEnd"/>
      <w:r>
        <w:rPr>
          <w:color w:val="000000"/>
          <w:sz w:val="28"/>
          <w:szCs w:val="28"/>
        </w:rPr>
        <w:t xml:space="preserve"> риска для Учреждения, работников Учреждения и иных лиц в слу</w:t>
      </w:r>
      <w:r>
        <w:rPr>
          <w:color w:val="000000"/>
          <w:sz w:val="28"/>
          <w:szCs w:val="28"/>
        </w:rPr>
        <w:softHyphen/>
        <w:t xml:space="preserve">чае раскрытия информации о подарках или представительских расходах;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противоречить нормам действующего законодательства, принципам и требовани</w:t>
      </w:r>
      <w:r>
        <w:rPr>
          <w:color w:val="000000"/>
          <w:sz w:val="28"/>
          <w:szCs w:val="28"/>
        </w:rPr>
        <w:t>ям настоя</w:t>
      </w:r>
      <w:r>
        <w:rPr>
          <w:color w:val="000000"/>
          <w:sz w:val="28"/>
          <w:szCs w:val="28"/>
        </w:rPr>
        <w:softHyphen/>
        <w:t>щего Положения, другим локальным нормативным актам Учреждения;</w:t>
      </w:r>
    </w:p>
    <w:p w:rsidR="001D50A3" w:rsidRDefault="00AA043D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допускается дарение, за исключением обычных подарков, стоимость которых не превышает трех тысяч рублей.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Подарки в виде сувенирной продукции (продукции невысокой стоимости) с </w:t>
      </w:r>
      <w:r>
        <w:rPr>
          <w:color w:val="000000"/>
          <w:sz w:val="28"/>
          <w:szCs w:val="28"/>
        </w:rPr>
        <w:t xml:space="preserve">символикой Учреждения, предоставляемые на выставках, </w:t>
      </w:r>
      <w:r>
        <w:rPr>
          <w:color w:val="000000"/>
          <w:sz w:val="28"/>
          <w:szCs w:val="28"/>
        </w:rPr>
        <w:lastRenderedPageBreak/>
        <w:t>презентациях, иных мероприятиях, в которых офици</w:t>
      </w:r>
      <w:r>
        <w:rPr>
          <w:color w:val="000000"/>
          <w:sz w:val="28"/>
          <w:szCs w:val="28"/>
        </w:rPr>
        <w:softHyphen/>
        <w:t xml:space="preserve">ально участвует Учреждение, допускаются и рассматриваются в качестве </w:t>
      </w:r>
      <w:proofErr w:type="spellStart"/>
      <w:r>
        <w:rPr>
          <w:color w:val="000000"/>
          <w:sz w:val="28"/>
          <w:szCs w:val="28"/>
        </w:rPr>
        <w:t>имиджевых</w:t>
      </w:r>
      <w:proofErr w:type="spellEnd"/>
      <w:r>
        <w:rPr>
          <w:color w:val="000000"/>
          <w:sz w:val="28"/>
          <w:szCs w:val="28"/>
        </w:rPr>
        <w:t xml:space="preserve"> материалов.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Не допускаются подарки от имени Учреждения, работников Учр</w:t>
      </w:r>
      <w:r>
        <w:rPr>
          <w:color w:val="000000"/>
          <w:sz w:val="28"/>
          <w:szCs w:val="28"/>
        </w:rPr>
        <w:t xml:space="preserve">еждения и его представителей третьим лицам в виде денежных средств, наличных или безналичных, в любой валюте. </w:t>
      </w:r>
    </w:p>
    <w:p w:rsidR="001D50A3" w:rsidRDefault="001D50A3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1D50A3" w:rsidRDefault="00AA043D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X. </w:t>
      </w:r>
      <w:proofErr w:type="spellStart"/>
      <w:r>
        <w:rPr>
          <w:b/>
          <w:color w:val="000000"/>
          <w:sz w:val="28"/>
          <w:szCs w:val="28"/>
        </w:rPr>
        <w:t>Антикоррупционное</w:t>
      </w:r>
      <w:proofErr w:type="spellEnd"/>
      <w:r>
        <w:rPr>
          <w:b/>
          <w:color w:val="000000"/>
          <w:sz w:val="28"/>
          <w:szCs w:val="28"/>
        </w:rPr>
        <w:t xml:space="preserve"> просвещение работников Учреждения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proofErr w:type="spellStart"/>
      <w:r>
        <w:rPr>
          <w:color w:val="000000"/>
          <w:sz w:val="28"/>
          <w:szCs w:val="28"/>
        </w:rPr>
        <w:t>Антикоррупционное</w:t>
      </w:r>
      <w:proofErr w:type="spellEnd"/>
      <w:r>
        <w:rPr>
          <w:color w:val="000000"/>
          <w:sz w:val="28"/>
          <w:szCs w:val="28"/>
        </w:rPr>
        <w:t xml:space="preserve"> просвещение работников Учреждения осуществляется в целях формиро</w:t>
      </w:r>
      <w:r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t xml:space="preserve">ния </w:t>
      </w:r>
      <w:proofErr w:type="spellStart"/>
      <w:r>
        <w:rPr>
          <w:color w:val="000000"/>
          <w:sz w:val="28"/>
          <w:szCs w:val="28"/>
        </w:rPr>
        <w:t>антикоррупционного</w:t>
      </w:r>
      <w:proofErr w:type="spellEnd"/>
      <w:r>
        <w:rPr>
          <w:color w:val="000000"/>
          <w:sz w:val="28"/>
          <w:szCs w:val="28"/>
        </w:rPr>
        <w:t xml:space="preserve"> мировоззрения, нетерпимости к коррупционному поведению, повышения уровня правосознания и правовой культуры работников Учреждения на плановой основе посредством </w:t>
      </w:r>
      <w:proofErr w:type="spellStart"/>
      <w:r>
        <w:rPr>
          <w:color w:val="000000"/>
          <w:sz w:val="28"/>
          <w:szCs w:val="28"/>
        </w:rPr>
        <w:t>антикоррупционного</w:t>
      </w:r>
      <w:proofErr w:type="spellEnd"/>
      <w:r>
        <w:rPr>
          <w:color w:val="000000"/>
          <w:sz w:val="28"/>
          <w:szCs w:val="28"/>
        </w:rPr>
        <w:t xml:space="preserve"> образования и </w:t>
      </w:r>
      <w:proofErr w:type="spellStart"/>
      <w:r>
        <w:rPr>
          <w:color w:val="000000"/>
          <w:sz w:val="28"/>
          <w:szCs w:val="28"/>
        </w:rPr>
        <w:t>антикоррупционного</w:t>
      </w:r>
      <w:proofErr w:type="spellEnd"/>
      <w:r>
        <w:rPr>
          <w:color w:val="000000"/>
          <w:sz w:val="28"/>
          <w:szCs w:val="28"/>
        </w:rPr>
        <w:t xml:space="preserve"> консультирования.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proofErr w:type="spellStart"/>
      <w:r>
        <w:rPr>
          <w:color w:val="000000"/>
          <w:sz w:val="28"/>
          <w:szCs w:val="28"/>
        </w:rPr>
        <w:t>Антикоррупционное</w:t>
      </w:r>
      <w:proofErr w:type="spellEnd"/>
      <w:r>
        <w:rPr>
          <w:color w:val="000000"/>
          <w:sz w:val="28"/>
          <w:szCs w:val="28"/>
        </w:rPr>
        <w:t xml:space="preserve"> образование работников Учреждения осуществляется за счет Учрежде</w:t>
      </w:r>
      <w:r>
        <w:rPr>
          <w:color w:val="000000"/>
          <w:sz w:val="28"/>
          <w:szCs w:val="28"/>
        </w:rPr>
        <w:softHyphen/>
        <w:t>ния в форме подготовки (переподготовки) и повышения квалификации должностных лиц Учрежде</w:t>
      </w:r>
      <w:r>
        <w:rPr>
          <w:color w:val="000000"/>
          <w:sz w:val="28"/>
          <w:szCs w:val="28"/>
        </w:rPr>
        <w:softHyphen/>
        <w:t xml:space="preserve">ния, ответственных за реализацию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политики Учреждения.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proofErr w:type="spellStart"/>
      <w:r>
        <w:rPr>
          <w:color w:val="000000"/>
          <w:sz w:val="28"/>
          <w:szCs w:val="28"/>
        </w:rPr>
        <w:t>Ант</w:t>
      </w:r>
      <w:r>
        <w:rPr>
          <w:color w:val="000000"/>
          <w:sz w:val="28"/>
          <w:szCs w:val="28"/>
        </w:rPr>
        <w:t>икоррупционное</w:t>
      </w:r>
      <w:proofErr w:type="spellEnd"/>
      <w:r>
        <w:rPr>
          <w:color w:val="000000"/>
          <w:sz w:val="28"/>
          <w:szCs w:val="28"/>
        </w:rPr>
        <w:t xml:space="preserve"> консультирование осуществляется в индивидуальном порядке должнос</w:t>
      </w:r>
      <w:r>
        <w:rPr>
          <w:color w:val="000000"/>
          <w:sz w:val="28"/>
          <w:szCs w:val="28"/>
        </w:rPr>
        <w:softHyphen/>
        <w:t xml:space="preserve">тными лицами Учреждения, ответственными за реализацию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политики Учрежде</w:t>
      </w:r>
      <w:r>
        <w:rPr>
          <w:color w:val="000000"/>
          <w:sz w:val="28"/>
          <w:szCs w:val="28"/>
        </w:rPr>
        <w:softHyphen/>
        <w:t>ния. Консультирование по частным вопросам противодействия коррупции, в том числе по воп</w:t>
      </w:r>
      <w:r>
        <w:rPr>
          <w:color w:val="000000"/>
          <w:sz w:val="28"/>
          <w:szCs w:val="28"/>
        </w:rPr>
        <w:t xml:space="preserve">росам урегулирования конфликта интересов, проводится в конфиденциальном порядке. </w:t>
      </w:r>
    </w:p>
    <w:p w:rsidR="001D50A3" w:rsidRDefault="001D50A3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1D50A3" w:rsidRDefault="00AA043D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XI. Внутренний контроль и аудит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Система внутреннего контроля и аудита Учреждения способствует профилактике и выявле</w:t>
      </w:r>
      <w:r>
        <w:rPr>
          <w:color w:val="000000"/>
          <w:sz w:val="28"/>
          <w:szCs w:val="28"/>
        </w:rPr>
        <w:softHyphen/>
        <w:t>нию коррупционных правонарушений в деятельности Учреж</w:t>
      </w:r>
      <w:r>
        <w:rPr>
          <w:color w:val="000000"/>
          <w:sz w:val="28"/>
          <w:szCs w:val="28"/>
        </w:rPr>
        <w:t xml:space="preserve">дения.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Задачами внутреннего контроля и аудита в целях реализации мер предупреждения корруп</w:t>
      </w:r>
      <w:r>
        <w:rPr>
          <w:color w:val="000000"/>
          <w:sz w:val="28"/>
          <w:szCs w:val="28"/>
        </w:rPr>
        <w:softHyphen/>
        <w:t>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</w:t>
      </w:r>
      <w:r>
        <w:rPr>
          <w:color w:val="000000"/>
          <w:sz w:val="28"/>
          <w:szCs w:val="28"/>
        </w:rPr>
        <w:t>иям нормативных пра</w:t>
      </w:r>
      <w:r>
        <w:rPr>
          <w:color w:val="000000"/>
          <w:sz w:val="28"/>
          <w:szCs w:val="28"/>
        </w:rPr>
        <w:softHyphen/>
        <w:t xml:space="preserve">вовых актов и локальных нормативных актов Учреждения.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Для реализации мер предупреждения коррупции в Учреждении осуществляются следующие мероприятия внутреннего контроля и аудита: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проверка соблюдения различных организационных про</w:t>
      </w:r>
      <w:r>
        <w:rPr>
          <w:color w:val="000000"/>
          <w:sz w:val="28"/>
          <w:szCs w:val="28"/>
        </w:rPr>
        <w:t xml:space="preserve">цедур и правил деятельности, которые значимы с точки зрения работы по профилактике и предупреждению коррупции;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контроль документирования операций </w:t>
      </w:r>
      <w:proofErr w:type="gramStart"/>
      <w:r>
        <w:rPr>
          <w:color w:val="000000"/>
          <w:sz w:val="28"/>
          <w:szCs w:val="28"/>
        </w:rPr>
        <w:t>хозяйственной</w:t>
      </w:r>
      <w:proofErr w:type="gramEnd"/>
      <w:r>
        <w:rPr>
          <w:color w:val="000000"/>
          <w:sz w:val="28"/>
          <w:szCs w:val="28"/>
        </w:rPr>
        <w:t xml:space="preserve"> деятельности Учреждения;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проверка экономической обоснованности осуществляемых операций в с</w:t>
      </w:r>
      <w:r>
        <w:rPr>
          <w:color w:val="000000"/>
          <w:sz w:val="28"/>
          <w:szCs w:val="28"/>
        </w:rPr>
        <w:t xml:space="preserve">ферах коррупционного риска.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Проверка соблюдения организационных процедур и правил деятельности, значимых с точки зрения работы по профилактике и </w:t>
      </w:r>
      <w:r>
        <w:rPr>
          <w:color w:val="000000"/>
          <w:sz w:val="28"/>
          <w:szCs w:val="28"/>
        </w:rPr>
        <w:lastRenderedPageBreak/>
        <w:t>предупреждению коррупции, охватывает как специаль</w:t>
      </w:r>
      <w:r>
        <w:rPr>
          <w:color w:val="000000"/>
          <w:sz w:val="28"/>
          <w:szCs w:val="28"/>
        </w:rPr>
        <w:softHyphen/>
        <w:t xml:space="preserve">ные </w:t>
      </w:r>
      <w:proofErr w:type="spellStart"/>
      <w:r>
        <w:rPr>
          <w:color w:val="000000"/>
          <w:sz w:val="28"/>
          <w:szCs w:val="28"/>
        </w:rPr>
        <w:t>антикоррупционные</w:t>
      </w:r>
      <w:proofErr w:type="spellEnd"/>
      <w:r>
        <w:rPr>
          <w:color w:val="000000"/>
          <w:sz w:val="28"/>
          <w:szCs w:val="28"/>
        </w:rPr>
        <w:t xml:space="preserve"> правила и процедуры, перечисленные</w:t>
      </w:r>
      <w:r>
        <w:rPr>
          <w:color w:val="000000"/>
          <w:sz w:val="28"/>
          <w:szCs w:val="28"/>
        </w:rPr>
        <w:t xml:space="preserve"> в разделе VI настоящего Положе</w:t>
      </w:r>
      <w:r>
        <w:rPr>
          <w:color w:val="000000"/>
          <w:sz w:val="28"/>
          <w:szCs w:val="28"/>
        </w:rPr>
        <w:softHyphen/>
        <w:t xml:space="preserve">ния, так и иные правила и процедуры, представленные в Кодексе этики и служебного поведения работников Учреждения.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Контроль документирования операций хозяйственной деятельности </w:t>
      </w:r>
      <w:proofErr w:type="gramStart"/>
      <w:r>
        <w:rPr>
          <w:color w:val="000000"/>
          <w:sz w:val="28"/>
          <w:szCs w:val="28"/>
        </w:rPr>
        <w:t>Учреждения</w:t>
      </w:r>
      <w:proofErr w:type="gramEnd"/>
      <w:r>
        <w:rPr>
          <w:color w:val="000000"/>
          <w:sz w:val="28"/>
          <w:szCs w:val="28"/>
        </w:rPr>
        <w:t xml:space="preserve"> прежде всего связан с обязанност</w:t>
      </w:r>
      <w:r>
        <w:rPr>
          <w:color w:val="000000"/>
          <w:sz w:val="28"/>
          <w:szCs w:val="28"/>
        </w:rPr>
        <w:t>ью ведения Учреждением финансовой (бухгалтерской) отчетности и направлен на предупреждение и выявление соответствующих нарушений: составление неофи</w:t>
      </w:r>
      <w:r>
        <w:rPr>
          <w:color w:val="000000"/>
          <w:sz w:val="28"/>
          <w:szCs w:val="28"/>
        </w:rPr>
        <w:softHyphen/>
        <w:t>циальной отчетности, использование поддельных документов, запись несуществующих расходов, отсутствие первичн</w:t>
      </w:r>
      <w:r>
        <w:rPr>
          <w:color w:val="000000"/>
          <w:sz w:val="28"/>
          <w:szCs w:val="28"/>
        </w:rPr>
        <w:t xml:space="preserve">ых учетных документов, исправления в документах и отчетности, уничтожение документов и отчетности ранее установленного срока и т. д.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Проверка экономической обоснованности осуществляемых операций в сферах коррупци</w:t>
      </w:r>
      <w:r>
        <w:rPr>
          <w:color w:val="000000"/>
          <w:sz w:val="28"/>
          <w:szCs w:val="28"/>
        </w:rPr>
        <w:softHyphen/>
        <w:t>онного риска проводится в отношении об</w:t>
      </w:r>
      <w:r>
        <w:rPr>
          <w:color w:val="000000"/>
          <w:sz w:val="28"/>
          <w:szCs w:val="28"/>
        </w:rPr>
        <w:t>мена деловыми подарками, представительских расходов, благотворительных пожертвований, вознаграждений с учетом обстоятельств – индикаторов непра</w:t>
      </w:r>
      <w:r>
        <w:rPr>
          <w:color w:val="000000"/>
          <w:sz w:val="28"/>
          <w:szCs w:val="28"/>
        </w:rPr>
        <w:softHyphen/>
        <w:t xml:space="preserve">вомерных действий: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оплата услуг, характер которых не определен либо вызывает сомнения;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подарков</w:t>
      </w:r>
      <w:r>
        <w:rPr>
          <w:color w:val="000000"/>
          <w:sz w:val="28"/>
          <w:szCs w:val="28"/>
        </w:rPr>
        <w:t xml:space="preserve">, оплата транспортных, развлекательных услуг, выдача на льготных </w:t>
      </w:r>
      <w:proofErr w:type="gramStart"/>
      <w:r>
        <w:rPr>
          <w:color w:val="000000"/>
          <w:sz w:val="28"/>
          <w:szCs w:val="28"/>
        </w:rPr>
        <w:t>условиях</w:t>
      </w:r>
      <w:proofErr w:type="gramEnd"/>
      <w:r>
        <w:rPr>
          <w:color w:val="000000"/>
          <w:sz w:val="28"/>
          <w:szCs w:val="28"/>
        </w:rPr>
        <w:t xml:space="preserve"> займов, предоставление иных ценностей или благ работникам Учреждения, работникам </w:t>
      </w:r>
      <w:proofErr w:type="spellStart"/>
      <w:r>
        <w:rPr>
          <w:color w:val="000000"/>
          <w:sz w:val="28"/>
          <w:szCs w:val="28"/>
        </w:rPr>
        <w:t>аффилированных</w:t>
      </w:r>
      <w:proofErr w:type="spellEnd"/>
      <w:r>
        <w:rPr>
          <w:color w:val="000000"/>
          <w:sz w:val="28"/>
          <w:szCs w:val="28"/>
        </w:rPr>
        <w:t xml:space="preserve"> лиц и контрагентов;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выплата посреднику или контрагенту вознаграждения, размер которог</w:t>
      </w:r>
      <w:r>
        <w:rPr>
          <w:color w:val="000000"/>
          <w:sz w:val="28"/>
          <w:szCs w:val="28"/>
        </w:rPr>
        <w:t xml:space="preserve">о превышает обычную плату для Учреждения или плату для данного вида услуг;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закупки или продажи по ценам, значительно отличающимся от рыночных цен;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сомнительные платежи наличными денежными средствами. </w:t>
      </w:r>
    </w:p>
    <w:p w:rsidR="001D50A3" w:rsidRDefault="001D50A3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1D50A3" w:rsidRDefault="00AA043D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XII. Сотрудничество с органами, уполномоченными на о</w:t>
      </w:r>
      <w:r>
        <w:rPr>
          <w:b/>
          <w:color w:val="000000"/>
          <w:sz w:val="28"/>
          <w:szCs w:val="28"/>
        </w:rPr>
        <w:t>существление государственного контроля (надзора), и правоохранительными органами в сфере противодействия коррупции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Учреждение принимает на себя обязательство сообщать в правоохранительные органы обо всех случаях совершения коррупционных правонарушений, о которых Учреждению стало известно.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Обязанность по сообщению в правоохранительные органы о случаях совершения ко</w:t>
      </w:r>
      <w:r>
        <w:rPr>
          <w:color w:val="000000"/>
          <w:sz w:val="28"/>
          <w:szCs w:val="28"/>
        </w:rPr>
        <w:t>ррупцион</w:t>
      </w:r>
      <w:r>
        <w:rPr>
          <w:color w:val="000000"/>
          <w:sz w:val="28"/>
          <w:szCs w:val="28"/>
        </w:rPr>
        <w:softHyphen/>
        <w:t xml:space="preserve">ных правонарушений, о которых стало известно Учреждению, закрепляется за должностным лицом Учреждения, ответственным за реализацию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политики Учреждения.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proofErr w:type="gramStart"/>
      <w:r>
        <w:rPr>
          <w:color w:val="000000"/>
          <w:sz w:val="28"/>
          <w:szCs w:val="28"/>
        </w:rPr>
        <w:t xml:space="preserve">Учреждение принимает на себя обязательство воздерживаться от каких-либо </w:t>
      </w:r>
      <w:r>
        <w:rPr>
          <w:color w:val="000000"/>
          <w:sz w:val="28"/>
          <w:szCs w:val="28"/>
        </w:rPr>
        <w:t>санкций в отно</w:t>
      </w:r>
      <w:r>
        <w:rPr>
          <w:color w:val="000000"/>
          <w:sz w:val="28"/>
          <w:szCs w:val="28"/>
        </w:rPr>
        <w:softHyphen/>
        <w:t>шении работников Учреждения, сообщивших в органы, уполномоченные на осуществление государс</w:t>
      </w:r>
      <w:r>
        <w:rPr>
          <w:color w:val="000000"/>
          <w:sz w:val="28"/>
          <w:szCs w:val="28"/>
        </w:rPr>
        <w:softHyphen/>
        <w:t xml:space="preserve">твенного контроля (надзора) и правоохранительные органы о ставшей им известной в ходе выполнения трудовых (должностных) обязанностей информации о </w:t>
      </w:r>
      <w:r>
        <w:rPr>
          <w:color w:val="000000"/>
          <w:sz w:val="28"/>
          <w:szCs w:val="28"/>
        </w:rPr>
        <w:lastRenderedPageBreak/>
        <w:t>подг</w:t>
      </w:r>
      <w:r>
        <w:rPr>
          <w:color w:val="000000"/>
          <w:sz w:val="28"/>
          <w:szCs w:val="28"/>
        </w:rPr>
        <w:t>отовке к совершению или совершении кор</w:t>
      </w:r>
      <w:r>
        <w:rPr>
          <w:color w:val="000000"/>
          <w:sz w:val="28"/>
          <w:szCs w:val="28"/>
        </w:rPr>
        <w:softHyphen/>
        <w:t xml:space="preserve">рупционного правонарушения. </w:t>
      </w:r>
      <w:proofErr w:type="gramEnd"/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оказания содействия уполномочен</w:t>
      </w:r>
      <w:r>
        <w:rPr>
          <w:color w:val="000000"/>
          <w:sz w:val="28"/>
          <w:szCs w:val="28"/>
        </w:rPr>
        <w:t>ным представителям органов государственного контроля (надзора) и правоохранительных органов при проведении ими контрольно–надзорных меро</w:t>
      </w:r>
      <w:r>
        <w:rPr>
          <w:color w:val="000000"/>
          <w:sz w:val="28"/>
          <w:szCs w:val="28"/>
        </w:rPr>
        <w:softHyphen/>
        <w:t xml:space="preserve">приятий в Учреждении по вопросам предупреждения и противодействия коррупции;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оказания содействия уполномоченным предст</w:t>
      </w:r>
      <w:r>
        <w:rPr>
          <w:color w:val="000000"/>
          <w:sz w:val="28"/>
          <w:szCs w:val="28"/>
        </w:rPr>
        <w:t>авителям правоохранительных органов при про</w:t>
      </w:r>
      <w:r>
        <w:rPr>
          <w:color w:val="000000"/>
          <w:sz w:val="28"/>
          <w:szCs w:val="28"/>
        </w:rPr>
        <w:softHyphen/>
        <w:t>ведении мероприятий по пресечению или расследованию коррупционных правонарушений, вклю</w:t>
      </w:r>
      <w:r>
        <w:rPr>
          <w:color w:val="000000"/>
          <w:sz w:val="28"/>
          <w:szCs w:val="28"/>
        </w:rPr>
        <w:softHyphen/>
        <w:t xml:space="preserve">чая оперативно-розыскные мероприятия.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 Руководитель Учреждения и работники Учреждения оказывают поддержку правоохранитель</w:t>
      </w:r>
      <w:r>
        <w:rPr>
          <w:color w:val="000000"/>
          <w:sz w:val="28"/>
          <w:szCs w:val="28"/>
        </w:rPr>
        <w:softHyphen/>
        <w:t xml:space="preserve">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правонарушениях.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 Руководитель Учреждения и работн</w:t>
      </w:r>
      <w:r>
        <w:rPr>
          <w:color w:val="000000"/>
          <w:sz w:val="28"/>
          <w:szCs w:val="28"/>
        </w:rPr>
        <w:t xml:space="preserve">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 </w:t>
      </w:r>
    </w:p>
    <w:p w:rsidR="001D50A3" w:rsidRDefault="001D50A3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1D50A3" w:rsidRDefault="00AA043D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XIII. Ответственность за несоблюдение требований настоящего</w:t>
      </w:r>
    </w:p>
    <w:p w:rsidR="001D50A3" w:rsidRDefault="00AA043D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</w:t>
      </w:r>
      <w:r>
        <w:rPr>
          <w:b/>
          <w:color w:val="000000"/>
          <w:sz w:val="28"/>
          <w:szCs w:val="28"/>
        </w:rPr>
        <w:t xml:space="preserve">ния и нарушение </w:t>
      </w:r>
      <w:proofErr w:type="spellStart"/>
      <w:r>
        <w:rPr>
          <w:b/>
          <w:color w:val="000000"/>
          <w:sz w:val="28"/>
          <w:szCs w:val="28"/>
        </w:rPr>
        <w:t>антикоррупционного</w:t>
      </w:r>
      <w:proofErr w:type="spellEnd"/>
      <w:r>
        <w:rPr>
          <w:b/>
          <w:color w:val="000000"/>
          <w:sz w:val="28"/>
          <w:szCs w:val="28"/>
        </w:rPr>
        <w:t xml:space="preserve"> законодательства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Все работники Учреждения должны руководствоваться настоящим Положением и неукосни</w:t>
      </w:r>
      <w:r>
        <w:rPr>
          <w:color w:val="000000"/>
          <w:sz w:val="28"/>
          <w:szCs w:val="28"/>
        </w:rPr>
        <w:softHyphen/>
        <w:t xml:space="preserve">тельно соблюдать закрепленные в нем принципы и требования.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Руководители структурных подразделений Учреждения явля</w:t>
      </w:r>
      <w:r>
        <w:rPr>
          <w:color w:val="000000"/>
          <w:sz w:val="28"/>
          <w:szCs w:val="28"/>
        </w:rPr>
        <w:t>ются ответственными за обеспе</w:t>
      </w:r>
      <w:r>
        <w:rPr>
          <w:color w:val="000000"/>
          <w:sz w:val="28"/>
          <w:szCs w:val="28"/>
        </w:rPr>
        <w:softHyphen/>
        <w:t xml:space="preserve">чение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требований настоящего Положения своими подчиненными.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Лица, виновные в нарушении требований </w:t>
      </w:r>
      <w:proofErr w:type="spellStart"/>
      <w:r>
        <w:rPr>
          <w:color w:val="000000"/>
          <w:sz w:val="28"/>
          <w:szCs w:val="28"/>
        </w:rPr>
        <w:t>антикоррупционного</w:t>
      </w:r>
      <w:proofErr w:type="spellEnd"/>
      <w:r>
        <w:rPr>
          <w:color w:val="000000"/>
          <w:sz w:val="28"/>
          <w:szCs w:val="28"/>
        </w:rPr>
        <w:t xml:space="preserve"> законодательства, несут ответственность в порядке и по основаниям, предусмотренным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1D50A3" w:rsidRDefault="001D50A3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1D50A3" w:rsidRDefault="00AA043D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XIV. Порядок пересмотра настоящего Положения и внесения в него изменений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 Учреждение осуществляет регулярный мониторинг эффективности реализации </w:t>
      </w:r>
      <w:proofErr w:type="spellStart"/>
      <w:r>
        <w:rPr>
          <w:color w:val="000000"/>
          <w:sz w:val="28"/>
          <w:szCs w:val="28"/>
        </w:rPr>
        <w:t>антикорруп</w:t>
      </w:r>
      <w:r>
        <w:rPr>
          <w:color w:val="000000"/>
          <w:sz w:val="28"/>
          <w:szCs w:val="28"/>
        </w:rPr>
        <w:softHyphen/>
        <w:t>ционной</w:t>
      </w:r>
      <w:proofErr w:type="spellEnd"/>
      <w:r>
        <w:rPr>
          <w:color w:val="000000"/>
          <w:sz w:val="28"/>
          <w:szCs w:val="28"/>
        </w:rPr>
        <w:t xml:space="preserve"> политики Учреждения. </w:t>
      </w: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 Должностное лицо Учре</w:t>
      </w:r>
      <w:r>
        <w:rPr>
          <w:color w:val="000000"/>
          <w:sz w:val="28"/>
          <w:szCs w:val="28"/>
        </w:rPr>
        <w:t xml:space="preserve">ждения, ответственное за реализацию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политики Учреждения, ежегодно готовит отчет о реализации мер по предупреждению коррупции в Учреж</w:t>
      </w:r>
      <w:r>
        <w:rPr>
          <w:color w:val="000000"/>
          <w:sz w:val="28"/>
          <w:szCs w:val="28"/>
        </w:rPr>
        <w:softHyphen/>
        <w:t>дении, представляет его руководителю Учреждения. На основании указанного отчета в настоящее Положение мог</w:t>
      </w:r>
      <w:r>
        <w:rPr>
          <w:color w:val="000000"/>
          <w:sz w:val="28"/>
          <w:szCs w:val="28"/>
        </w:rPr>
        <w:t xml:space="preserve">ут быть внесены изменения. </w:t>
      </w:r>
    </w:p>
    <w:p w:rsidR="001D50A3" w:rsidRDefault="001D50A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1D50A3" w:rsidRDefault="00AA043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43. Пересмотр настоящего Положения может проводиться в случае внесения изменений в трудо</w:t>
      </w:r>
      <w:r>
        <w:rPr>
          <w:color w:val="000000"/>
          <w:sz w:val="28"/>
          <w:szCs w:val="28"/>
        </w:rPr>
        <w:softHyphen/>
        <w:t>вое законодательство, законодательство о противодействии коррупции, а также в случае изменения организационно-правовой формы или организац</w:t>
      </w:r>
      <w:r>
        <w:rPr>
          <w:color w:val="000000"/>
          <w:sz w:val="28"/>
          <w:szCs w:val="28"/>
        </w:rPr>
        <w:t>ионно-штатной структуры Учреждения.</w:t>
      </w:r>
    </w:p>
    <w:p w:rsidR="001D50A3" w:rsidRDefault="001D50A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1D50A3" w:rsidRDefault="001D50A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1D50A3" w:rsidRDefault="001D50A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1D50A3" w:rsidRDefault="001D50A3">
      <w:pPr>
        <w:autoSpaceDE w:val="0"/>
        <w:jc w:val="right"/>
        <w:rPr>
          <w:i/>
          <w:iCs/>
          <w:color w:val="000000"/>
          <w:sz w:val="28"/>
          <w:szCs w:val="28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  <w:sz w:val="28"/>
          <w:szCs w:val="28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  <w:sz w:val="28"/>
          <w:szCs w:val="28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right"/>
        <w:rPr>
          <w:i/>
          <w:iCs/>
          <w:color w:val="000000"/>
        </w:rPr>
      </w:pPr>
    </w:p>
    <w:p w:rsidR="001D50A3" w:rsidRDefault="001D50A3">
      <w:pPr>
        <w:autoSpaceDE w:val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1D50A3" w:rsidRDefault="001D50A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1D50A3" w:rsidRDefault="001D50A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1D50A3" w:rsidRDefault="001D50A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1D50A3" w:rsidRDefault="001D50A3">
      <w:pPr>
        <w:rPr>
          <w:color w:val="000000"/>
          <w:sz w:val="28"/>
          <w:szCs w:val="28"/>
        </w:rPr>
      </w:pPr>
    </w:p>
    <w:sectPr w:rsidR="001D50A3" w:rsidSect="001D50A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BoldC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11F29"/>
    <w:multiLevelType w:val="multilevel"/>
    <w:tmpl w:val="2BBC4A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D50A3"/>
    <w:rsid w:val="001D50A3"/>
    <w:rsid w:val="00AA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A3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7">
    <w:name w:val="Heading 7"/>
    <w:basedOn w:val="a"/>
    <w:next w:val="a"/>
    <w:qFormat/>
    <w:rsid w:val="001D50A3"/>
    <w:pPr>
      <w:keepNext/>
      <w:numPr>
        <w:ilvl w:val="6"/>
        <w:numId w:val="1"/>
      </w:numPr>
      <w:ind w:left="360"/>
      <w:outlineLvl w:val="6"/>
    </w:pPr>
    <w:rPr>
      <w:sz w:val="28"/>
    </w:rPr>
  </w:style>
  <w:style w:type="character" w:customStyle="1" w:styleId="WW8Num1z0">
    <w:name w:val="WW8Num1z0"/>
    <w:qFormat/>
    <w:rsid w:val="001D50A3"/>
    <w:rPr>
      <w:rFonts w:ascii="Symbol" w:hAnsi="Symbol" w:cs="Symbol"/>
    </w:rPr>
  </w:style>
  <w:style w:type="character" w:customStyle="1" w:styleId="WW8Num1z1">
    <w:name w:val="WW8Num1z1"/>
    <w:qFormat/>
    <w:rsid w:val="001D50A3"/>
    <w:rPr>
      <w:rFonts w:ascii="Courier New" w:hAnsi="Courier New" w:cs="Courier New"/>
    </w:rPr>
  </w:style>
  <w:style w:type="character" w:customStyle="1" w:styleId="WW8Num1z2">
    <w:name w:val="WW8Num1z2"/>
    <w:qFormat/>
    <w:rsid w:val="001D50A3"/>
    <w:rPr>
      <w:rFonts w:ascii="Wingdings" w:hAnsi="Wingdings" w:cs="Wingdings"/>
    </w:rPr>
  </w:style>
  <w:style w:type="character" w:customStyle="1" w:styleId="WW8Num2z0">
    <w:name w:val="WW8Num2z0"/>
    <w:qFormat/>
    <w:rsid w:val="001D50A3"/>
    <w:rPr>
      <w:rFonts w:cs="Arial CYR"/>
    </w:rPr>
  </w:style>
  <w:style w:type="character" w:customStyle="1" w:styleId="WW8Num2z1">
    <w:name w:val="WW8Num2z1"/>
    <w:qFormat/>
    <w:rsid w:val="001D50A3"/>
  </w:style>
  <w:style w:type="character" w:customStyle="1" w:styleId="WW8Num2z2">
    <w:name w:val="WW8Num2z2"/>
    <w:qFormat/>
    <w:rsid w:val="001D50A3"/>
  </w:style>
  <w:style w:type="character" w:customStyle="1" w:styleId="WW8Num2z3">
    <w:name w:val="WW8Num2z3"/>
    <w:qFormat/>
    <w:rsid w:val="001D50A3"/>
  </w:style>
  <w:style w:type="character" w:customStyle="1" w:styleId="WW8Num2z4">
    <w:name w:val="WW8Num2z4"/>
    <w:qFormat/>
    <w:rsid w:val="001D50A3"/>
  </w:style>
  <w:style w:type="character" w:customStyle="1" w:styleId="WW8Num2z5">
    <w:name w:val="WW8Num2z5"/>
    <w:qFormat/>
    <w:rsid w:val="001D50A3"/>
  </w:style>
  <w:style w:type="character" w:customStyle="1" w:styleId="WW8Num2z6">
    <w:name w:val="WW8Num2z6"/>
    <w:qFormat/>
    <w:rsid w:val="001D50A3"/>
  </w:style>
  <w:style w:type="character" w:customStyle="1" w:styleId="WW8Num2z7">
    <w:name w:val="WW8Num2z7"/>
    <w:qFormat/>
    <w:rsid w:val="001D50A3"/>
  </w:style>
  <w:style w:type="character" w:customStyle="1" w:styleId="WW8Num2z8">
    <w:name w:val="WW8Num2z8"/>
    <w:qFormat/>
    <w:rsid w:val="001D50A3"/>
  </w:style>
  <w:style w:type="character" w:customStyle="1" w:styleId="WW8Num3z0">
    <w:name w:val="WW8Num3z0"/>
    <w:qFormat/>
    <w:rsid w:val="001D50A3"/>
  </w:style>
  <w:style w:type="character" w:customStyle="1" w:styleId="WW8Num3z1">
    <w:name w:val="WW8Num3z1"/>
    <w:qFormat/>
    <w:rsid w:val="001D50A3"/>
    <w:rPr>
      <w:rFonts w:ascii="Courier New" w:hAnsi="Courier New" w:cs="Courier New"/>
    </w:rPr>
  </w:style>
  <w:style w:type="character" w:customStyle="1" w:styleId="WW8Num3z2">
    <w:name w:val="WW8Num3z2"/>
    <w:qFormat/>
    <w:rsid w:val="001D50A3"/>
    <w:rPr>
      <w:rFonts w:ascii="Wingdings" w:hAnsi="Wingdings" w:cs="Wingdings"/>
    </w:rPr>
  </w:style>
  <w:style w:type="character" w:customStyle="1" w:styleId="WW8Num3z3">
    <w:name w:val="WW8Num3z3"/>
    <w:qFormat/>
    <w:rsid w:val="001D50A3"/>
    <w:rPr>
      <w:rFonts w:ascii="Symbol" w:hAnsi="Symbol" w:cs="Symbol"/>
    </w:rPr>
  </w:style>
  <w:style w:type="character" w:customStyle="1" w:styleId="WW8Num4z0">
    <w:name w:val="WW8Num4z0"/>
    <w:qFormat/>
    <w:rsid w:val="001D50A3"/>
  </w:style>
  <w:style w:type="character" w:customStyle="1" w:styleId="WW8Num4z1">
    <w:name w:val="WW8Num4z1"/>
    <w:qFormat/>
    <w:rsid w:val="001D50A3"/>
  </w:style>
  <w:style w:type="character" w:customStyle="1" w:styleId="WW8Num4z2">
    <w:name w:val="WW8Num4z2"/>
    <w:qFormat/>
    <w:rsid w:val="001D50A3"/>
  </w:style>
  <w:style w:type="character" w:customStyle="1" w:styleId="WW8Num4z3">
    <w:name w:val="WW8Num4z3"/>
    <w:qFormat/>
    <w:rsid w:val="001D50A3"/>
  </w:style>
  <w:style w:type="character" w:customStyle="1" w:styleId="WW8Num4z4">
    <w:name w:val="WW8Num4z4"/>
    <w:qFormat/>
    <w:rsid w:val="001D50A3"/>
  </w:style>
  <w:style w:type="character" w:customStyle="1" w:styleId="WW8Num4z5">
    <w:name w:val="WW8Num4z5"/>
    <w:qFormat/>
    <w:rsid w:val="001D50A3"/>
  </w:style>
  <w:style w:type="character" w:customStyle="1" w:styleId="WW8Num4z6">
    <w:name w:val="WW8Num4z6"/>
    <w:qFormat/>
    <w:rsid w:val="001D50A3"/>
  </w:style>
  <w:style w:type="character" w:customStyle="1" w:styleId="WW8Num4z7">
    <w:name w:val="WW8Num4z7"/>
    <w:qFormat/>
    <w:rsid w:val="001D50A3"/>
  </w:style>
  <w:style w:type="character" w:customStyle="1" w:styleId="WW8Num4z8">
    <w:name w:val="WW8Num4z8"/>
    <w:qFormat/>
    <w:rsid w:val="001D50A3"/>
  </w:style>
  <w:style w:type="character" w:customStyle="1" w:styleId="WW8Num5z0">
    <w:name w:val="WW8Num5z0"/>
    <w:qFormat/>
    <w:rsid w:val="001D50A3"/>
    <w:rPr>
      <w:rFonts w:ascii="Times New Roman" w:eastAsia="Times New Roman" w:hAnsi="Times New Roman" w:cs="Arial CYR"/>
    </w:rPr>
  </w:style>
  <w:style w:type="character" w:customStyle="1" w:styleId="WW8Num5z1">
    <w:name w:val="WW8Num5z1"/>
    <w:qFormat/>
    <w:rsid w:val="001D50A3"/>
  </w:style>
  <w:style w:type="character" w:customStyle="1" w:styleId="WW8Num5z2">
    <w:name w:val="WW8Num5z2"/>
    <w:qFormat/>
    <w:rsid w:val="001D50A3"/>
  </w:style>
  <w:style w:type="character" w:customStyle="1" w:styleId="WW8Num5z3">
    <w:name w:val="WW8Num5z3"/>
    <w:qFormat/>
    <w:rsid w:val="001D50A3"/>
  </w:style>
  <w:style w:type="character" w:customStyle="1" w:styleId="WW8Num5z4">
    <w:name w:val="WW8Num5z4"/>
    <w:qFormat/>
    <w:rsid w:val="001D50A3"/>
  </w:style>
  <w:style w:type="character" w:customStyle="1" w:styleId="WW8Num5z5">
    <w:name w:val="WW8Num5z5"/>
    <w:qFormat/>
    <w:rsid w:val="001D50A3"/>
  </w:style>
  <w:style w:type="character" w:customStyle="1" w:styleId="WW8Num5z6">
    <w:name w:val="WW8Num5z6"/>
    <w:qFormat/>
    <w:rsid w:val="001D50A3"/>
  </w:style>
  <w:style w:type="character" w:customStyle="1" w:styleId="WW8Num5z7">
    <w:name w:val="WW8Num5z7"/>
    <w:qFormat/>
    <w:rsid w:val="001D50A3"/>
  </w:style>
  <w:style w:type="character" w:customStyle="1" w:styleId="WW8Num5z8">
    <w:name w:val="WW8Num5z8"/>
    <w:qFormat/>
    <w:rsid w:val="001D50A3"/>
  </w:style>
  <w:style w:type="character" w:customStyle="1" w:styleId="WW8Num6z0">
    <w:name w:val="WW8Num6z0"/>
    <w:qFormat/>
    <w:rsid w:val="001D50A3"/>
    <w:rPr>
      <w:rFonts w:cs="Arial CYR"/>
    </w:rPr>
  </w:style>
  <w:style w:type="character" w:customStyle="1" w:styleId="WW8Num6z1">
    <w:name w:val="WW8Num6z1"/>
    <w:qFormat/>
    <w:rsid w:val="001D50A3"/>
  </w:style>
  <w:style w:type="character" w:customStyle="1" w:styleId="WW8Num6z2">
    <w:name w:val="WW8Num6z2"/>
    <w:qFormat/>
    <w:rsid w:val="001D50A3"/>
  </w:style>
  <w:style w:type="character" w:customStyle="1" w:styleId="WW8Num6z3">
    <w:name w:val="WW8Num6z3"/>
    <w:qFormat/>
    <w:rsid w:val="001D50A3"/>
  </w:style>
  <w:style w:type="character" w:customStyle="1" w:styleId="WW8Num6z4">
    <w:name w:val="WW8Num6z4"/>
    <w:qFormat/>
    <w:rsid w:val="001D50A3"/>
  </w:style>
  <w:style w:type="character" w:customStyle="1" w:styleId="WW8Num6z5">
    <w:name w:val="WW8Num6z5"/>
    <w:qFormat/>
    <w:rsid w:val="001D50A3"/>
  </w:style>
  <w:style w:type="character" w:customStyle="1" w:styleId="WW8Num6z6">
    <w:name w:val="WW8Num6z6"/>
    <w:qFormat/>
    <w:rsid w:val="001D50A3"/>
  </w:style>
  <w:style w:type="character" w:customStyle="1" w:styleId="WW8Num6z7">
    <w:name w:val="WW8Num6z7"/>
    <w:qFormat/>
    <w:rsid w:val="001D50A3"/>
  </w:style>
  <w:style w:type="character" w:customStyle="1" w:styleId="WW8Num6z8">
    <w:name w:val="WW8Num6z8"/>
    <w:qFormat/>
    <w:rsid w:val="001D50A3"/>
  </w:style>
  <w:style w:type="character" w:customStyle="1" w:styleId="FontStyle11">
    <w:name w:val="Font Style11"/>
    <w:basedOn w:val="a0"/>
    <w:qFormat/>
    <w:rsid w:val="001D50A3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Текст выноски Знак"/>
    <w:basedOn w:val="a0"/>
    <w:qFormat/>
    <w:rsid w:val="001D50A3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qFormat/>
    <w:rsid w:val="001D50A3"/>
    <w:rPr>
      <w:rFonts w:ascii="Calibri" w:eastAsia="Calibri" w:hAnsi="Calibri" w:cs="Times New Roman"/>
    </w:rPr>
  </w:style>
  <w:style w:type="character" w:customStyle="1" w:styleId="FootnoteCharacters">
    <w:name w:val="Footnote Characters"/>
    <w:basedOn w:val="a0"/>
    <w:qFormat/>
    <w:rsid w:val="001D50A3"/>
    <w:rPr>
      <w:vertAlign w:val="superscript"/>
    </w:rPr>
  </w:style>
  <w:style w:type="paragraph" w:customStyle="1" w:styleId="Heading">
    <w:name w:val="Heading"/>
    <w:basedOn w:val="a"/>
    <w:next w:val="a5"/>
    <w:qFormat/>
    <w:rsid w:val="001D50A3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5">
    <w:name w:val="Body Text"/>
    <w:basedOn w:val="a"/>
    <w:rsid w:val="001D50A3"/>
    <w:pPr>
      <w:widowControl w:val="0"/>
      <w:autoSpaceDE w:val="0"/>
      <w:jc w:val="both"/>
    </w:pPr>
    <w:rPr>
      <w:sz w:val="28"/>
      <w:szCs w:val="20"/>
    </w:rPr>
  </w:style>
  <w:style w:type="paragraph" w:styleId="a6">
    <w:name w:val="List"/>
    <w:basedOn w:val="a5"/>
    <w:rsid w:val="001D50A3"/>
    <w:rPr>
      <w:rFonts w:cs="Noto Sans Devanagari"/>
    </w:rPr>
  </w:style>
  <w:style w:type="paragraph" w:customStyle="1" w:styleId="Caption">
    <w:name w:val="Caption"/>
    <w:basedOn w:val="a"/>
    <w:qFormat/>
    <w:rsid w:val="001D50A3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1D50A3"/>
    <w:pPr>
      <w:suppressLineNumbers/>
    </w:pPr>
    <w:rPr>
      <w:rFonts w:cs="Noto Sans Devanagari"/>
    </w:rPr>
  </w:style>
  <w:style w:type="paragraph" w:customStyle="1" w:styleId="Style1">
    <w:name w:val="Style1"/>
    <w:basedOn w:val="a"/>
    <w:qFormat/>
    <w:rsid w:val="001D50A3"/>
    <w:pPr>
      <w:widowControl w:val="0"/>
      <w:autoSpaceDE w:val="0"/>
      <w:spacing w:line="277" w:lineRule="exact"/>
      <w:jc w:val="center"/>
    </w:pPr>
    <w:rPr>
      <w:rFonts w:eastAsia="Arial Unicode MS"/>
    </w:rPr>
  </w:style>
  <w:style w:type="paragraph" w:customStyle="1" w:styleId="Style3">
    <w:name w:val="Style3"/>
    <w:basedOn w:val="a"/>
    <w:qFormat/>
    <w:rsid w:val="001D50A3"/>
    <w:pPr>
      <w:widowControl w:val="0"/>
      <w:autoSpaceDE w:val="0"/>
    </w:pPr>
    <w:rPr>
      <w:rFonts w:eastAsia="Arial Unicode MS"/>
    </w:rPr>
  </w:style>
  <w:style w:type="paragraph" w:styleId="a7">
    <w:name w:val="Balloon Text"/>
    <w:basedOn w:val="a"/>
    <w:qFormat/>
    <w:rsid w:val="001D50A3"/>
    <w:rPr>
      <w:rFonts w:ascii="Tahoma" w:hAnsi="Tahoma" w:cs="Tahoma"/>
      <w:sz w:val="16"/>
      <w:szCs w:val="16"/>
    </w:rPr>
  </w:style>
  <w:style w:type="paragraph" w:styleId="a8">
    <w:name w:val="No Spacing"/>
    <w:qFormat/>
    <w:rsid w:val="001D50A3"/>
    <w:rPr>
      <w:rFonts w:ascii="Calibri" w:eastAsia="Times New Roman" w:hAnsi="Calibri" w:cs="Calibri"/>
      <w:sz w:val="22"/>
      <w:szCs w:val="22"/>
      <w:lang w:val="ru-RU" w:bidi="ar-SA"/>
    </w:rPr>
  </w:style>
  <w:style w:type="paragraph" w:styleId="a9">
    <w:name w:val="List Paragraph"/>
    <w:basedOn w:val="a"/>
    <w:qFormat/>
    <w:rsid w:val="001D50A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otnoteText">
    <w:name w:val="Footnote Text"/>
    <w:basedOn w:val="a"/>
    <w:rsid w:val="001D50A3"/>
    <w:rPr>
      <w:rFonts w:ascii="Calibri" w:eastAsia="Calibri" w:hAnsi="Calibri"/>
      <w:sz w:val="20"/>
      <w:szCs w:val="20"/>
    </w:rPr>
  </w:style>
  <w:style w:type="paragraph" w:customStyle="1" w:styleId="Pa14">
    <w:name w:val="Pa14"/>
    <w:basedOn w:val="a"/>
    <w:next w:val="a"/>
    <w:qFormat/>
    <w:rsid w:val="001D50A3"/>
    <w:pPr>
      <w:autoSpaceDE w:val="0"/>
      <w:spacing w:line="237" w:lineRule="atLeast"/>
    </w:pPr>
    <w:rPr>
      <w:rFonts w:ascii="OfficinaSansBoldC;Arial" w:eastAsia="Calibri" w:hAnsi="OfficinaSansBoldC;Arial"/>
    </w:rPr>
  </w:style>
  <w:style w:type="paragraph" w:customStyle="1" w:styleId="TableContents">
    <w:name w:val="Table Contents"/>
    <w:basedOn w:val="a"/>
    <w:qFormat/>
    <w:rsid w:val="001D50A3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D50A3"/>
    <w:pPr>
      <w:jc w:val="center"/>
    </w:pPr>
    <w:rPr>
      <w:b/>
      <w:bCs/>
    </w:rPr>
  </w:style>
  <w:style w:type="numbering" w:customStyle="1" w:styleId="WW8Num1">
    <w:name w:val="WW8Num1"/>
    <w:qFormat/>
    <w:rsid w:val="001D50A3"/>
  </w:style>
  <w:style w:type="numbering" w:customStyle="1" w:styleId="WW8Num2">
    <w:name w:val="WW8Num2"/>
    <w:qFormat/>
    <w:rsid w:val="001D50A3"/>
  </w:style>
  <w:style w:type="numbering" w:customStyle="1" w:styleId="WW8Num3">
    <w:name w:val="WW8Num3"/>
    <w:qFormat/>
    <w:rsid w:val="001D50A3"/>
  </w:style>
  <w:style w:type="numbering" w:customStyle="1" w:styleId="WW8Num4">
    <w:name w:val="WW8Num4"/>
    <w:qFormat/>
    <w:rsid w:val="001D50A3"/>
  </w:style>
  <w:style w:type="numbering" w:customStyle="1" w:styleId="WW8Num5">
    <w:name w:val="WW8Num5"/>
    <w:qFormat/>
    <w:rsid w:val="001D50A3"/>
  </w:style>
  <w:style w:type="numbering" w:customStyle="1" w:styleId="WW8Num6">
    <w:name w:val="WW8Num6"/>
    <w:qFormat/>
    <w:rsid w:val="001D50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14</Pages>
  <Words>4495</Words>
  <Characters>25628</Characters>
  <Application>Microsoft Office Word</Application>
  <DocSecurity>0</DocSecurity>
  <Lines>213</Lines>
  <Paragraphs>60</Paragraphs>
  <ScaleCrop>false</ScaleCrop>
  <Company>Grizli777</Company>
  <LinksUpToDate>false</LinksUpToDate>
  <CharactersWithSpaces>30063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выплатах</dc:title>
  <dc:subject/>
  <dc:creator>школа</dc:creator>
  <cp:keywords> </cp:keywords>
  <dc:description/>
  <cp:lastModifiedBy>User</cp:lastModifiedBy>
  <cp:revision>88</cp:revision>
  <cp:lastPrinted>2017-04-20T10:02:00Z</cp:lastPrinted>
  <dcterms:created xsi:type="dcterms:W3CDTF">2009-09-22T15:05:00Z</dcterms:created>
  <dcterms:modified xsi:type="dcterms:W3CDTF">2021-12-02T05:49:00Z</dcterms:modified>
  <dc:language>en-US</dc:language>
</cp:coreProperties>
</file>